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6139" w14:textId="4AB3497D" w:rsidR="00942684" w:rsidRPr="003A6A2D" w:rsidRDefault="00942684" w:rsidP="000A48DD">
      <w:pPr>
        <w:rPr>
          <w:rFonts w:ascii="Lato" w:hAnsi="Lato" w:cs="Arial"/>
          <w:b/>
        </w:rPr>
      </w:pPr>
      <w:bookmarkStart w:id="0" w:name="_Hlk120175562"/>
      <w:bookmarkStart w:id="1" w:name="_Hlk130278616"/>
      <w:r w:rsidRPr="003A6A2D">
        <w:rPr>
          <w:rFonts w:ascii="Lato" w:hAnsi="Lato" w:cs="Arial"/>
          <w:b/>
        </w:rPr>
        <w:t xml:space="preserve">JOB TITLE: </w:t>
      </w:r>
      <w:r w:rsidR="003A6A2D" w:rsidRPr="003A6A2D">
        <w:rPr>
          <w:rFonts w:ascii="Lato" w:hAnsi="Lato" w:cs="Arial"/>
          <w:bCs/>
        </w:rPr>
        <w:t xml:space="preserve">Director </w:t>
      </w:r>
      <w:r w:rsidR="00436483">
        <w:rPr>
          <w:rFonts w:ascii="Lato" w:hAnsi="Lato" w:cs="Arial"/>
          <w:bCs/>
        </w:rPr>
        <w:t>o</w:t>
      </w:r>
      <w:r w:rsidR="003A6A2D" w:rsidRPr="003A6A2D">
        <w:rPr>
          <w:rFonts w:ascii="Lato" w:hAnsi="Lato" w:cs="Arial"/>
          <w:bCs/>
        </w:rPr>
        <w:t>f Advocacy, Campaign, Communications and Media,</w:t>
      </w:r>
      <w:r w:rsidR="003A6A2D" w:rsidRPr="003A6A2D">
        <w:rPr>
          <w:rFonts w:ascii="Lato" w:hAnsi="Lato" w:cs="Arial"/>
          <w:b/>
        </w:rPr>
        <w:t xml:space="preserve"> </w:t>
      </w:r>
    </w:p>
    <w:p w14:paraId="127A252E" w14:textId="22DD30A5" w:rsidR="00942684" w:rsidRPr="003A6A2D" w:rsidRDefault="00942684" w:rsidP="000A48DD">
      <w:pPr>
        <w:rPr>
          <w:rFonts w:ascii="Lato" w:hAnsi="Lato" w:cs="Arial"/>
          <w:b/>
          <w:lang w:eastAsia="en-GB"/>
        </w:rPr>
      </w:pPr>
      <w:r w:rsidRPr="003A6A2D">
        <w:rPr>
          <w:rFonts w:ascii="Lato" w:hAnsi="Lato" w:cs="Arial"/>
          <w:b/>
        </w:rPr>
        <w:t xml:space="preserve">DEPARTMENT: </w:t>
      </w:r>
      <w:r w:rsidR="003A6A2D" w:rsidRPr="003A6A2D">
        <w:rPr>
          <w:rFonts w:ascii="Lato" w:hAnsi="Lato" w:cs="Arial"/>
          <w:bCs/>
        </w:rPr>
        <w:t>Cote D’Ivoire Country Office Senior Management Team</w:t>
      </w:r>
    </w:p>
    <w:p w14:paraId="492F7FA7" w14:textId="75881A24" w:rsidR="00170640" w:rsidRPr="003A6A2D" w:rsidRDefault="00942684" w:rsidP="000A48DD">
      <w:pPr>
        <w:rPr>
          <w:rFonts w:ascii="Lato" w:hAnsi="Lato" w:cs="Arial"/>
          <w:b/>
          <w:lang w:eastAsia="en-GB"/>
        </w:rPr>
      </w:pPr>
      <w:r w:rsidRPr="003A6A2D">
        <w:rPr>
          <w:rFonts w:ascii="Lato" w:hAnsi="Lato" w:cs="Arial"/>
          <w:b/>
          <w:lang w:eastAsia="en-GB"/>
        </w:rPr>
        <w:t>L</w:t>
      </w:r>
      <w:r w:rsidR="00170640" w:rsidRPr="003A6A2D">
        <w:rPr>
          <w:rFonts w:ascii="Lato" w:hAnsi="Lato" w:cs="Arial"/>
          <w:b/>
          <w:lang w:eastAsia="en-GB"/>
        </w:rPr>
        <w:t xml:space="preserve">EGAL ENTITY &amp; LOCATION: </w:t>
      </w:r>
      <w:r w:rsidR="002634C8" w:rsidRPr="003A6A2D">
        <w:rPr>
          <w:rFonts w:ascii="Lato" w:hAnsi="Lato" w:cs="Arial"/>
          <w:bCs/>
          <w:lang w:eastAsia="en-GB"/>
        </w:rPr>
        <w:t xml:space="preserve">Save The Children International </w:t>
      </w:r>
      <w:r w:rsidR="00EC7340" w:rsidRPr="003A6A2D">
        <w:rPr>
          <w:rFonts w:ascii="Lato" w:hAnsi="Lato" w:cs="Arial"/>
          <w:bCs/>
          <w:lang w:eastAsia="en-GB"/>
        </w:rPr>
        <w:t>Côte d’Ivoire</w:t>
      </w:r>
      <w:r w:rsidR="00170640" w:rsidRPr="003A6A2D">
        <w:rPr>
          <w:rFonts w:ascii="Lato" w:hAnsi="Lato" w:cs="Arial"/>
          <w:bCs/>
          <w:lang w:eastAsia="en-GB"/>
        </w:rPr>
        <w:t xml:space="preserve"> </w:t>
      </w:r>
      <w:r w:rsidR="008F6434" w:rsidRPr="003A6A2D">
        <w:rPr>
          <w:rFonts w:ascii="Lato" w:hAnsi="Lato" w:cs="Arial"/>
          <w:bCs/>
          <w:lang w:eastAsia="en-GB"/>
        </w:rPr>
        <w:t>-</w:t>
      </w:r>
      <w:r w:rsidR="009454B7" w:rsidRPr="003A6A2D">
        <w:rPr>
          <w:rFonts w:ascii="Lato" w:hAnsi="Lato" w:cs="Arial"/>
          <w:bCs/>
        </w:rPr>
        <w:t xml:space="preserve"> </w:t>
      </w:r>
      <w:r w:rsidR="00D51E4A" w:rsidRPr="003A6A2D">
        <w:rPr>
          <w:rFonts w:ascii="Lato" w:hAnsi="Lato" w:cs="Arial"/>
          <w:bCs/>
        </w:rPr>
        <w:t xml:space="preserve">Abidjan </w:t>
      </w:r>
      <w:r w:rsidR="009604F0" w:rsidRPr="003A6A2D">
        <w:rPr>
          <w:rFonts w:ascii="Lato" w:hAnsi="Lato" w:cs="Arial"/>
          <w:bCs/>
          <w:lang w:eastAsia="en-GB"/>
        </w:rPr>
        <w:t>Country</w:t>
      </w:r>
      <w:r w:rsidR="002827EC" w:rsidRPr="003A6A2D">
        <w:rPr>
          <w:rFonts w:ascii="Lato" w:hAnsi="Lato" w:cs="Arial"/>
          <w:bCs/>
          <w:lang w:eastAsia="en-GB"/>
        </w:rPr>
        <w:t xml:space="preserve"> Office</w:t>
      </w:r>
      <w:r w:rsidR="00EC7340" w:rsidRPr="003A6A2D">
        <w:rPr>
          <w:rFonts w:ascii="Lato" w:hAnsi="Lato" w:cs="Arial"/>
          <w:b/>
          <w:lang w:eastAsia="en-GB"/>
        </w:rPr>
        <w:t xml:space="preserve"> </w:t>
      </w:r>
    </w:p>
    <w:p w14:paraId="7DAF8758" w14:textId="34464E6E" w:rsidR="00EC7340" w:rsidRPr="003A6A2D" w:rsidRDefault="00170640" w:rsidP="000A48DD">
      <w:pPr>
        <w:rPr>
          <w:rFonts w:ascii="Lato" w:eastAsia="Times New Roman" w:hAnsi="Lato" w:cs="Times New Roman"/>
          <w:bCs/>
          <w:color w:val="000000"/>
        </w:rPr>
      </w:pPr>
      <w:r w:rsidRPr="003A6A2D">
        <w:rPr>
          <w:rFonts w:ascii="Lato" w:hAnsi="Lato" w:cs="Arial"/>
          <w:b/>
          <w:lang w:eastAsia="en-GB"/>
        </w:rPr>
        <w:t xml:space="preserve">OBJECT: </w:t>
      </w:r>
      <w:bookmarkEnd w:id="0"/>
      <w:r w:rsidR="00EC7340" w:rsidRPr="003A6A2D">
        <w:rPr>
          <w:rFonts w:ascii="Lato" w:eastAsia="Times New Roman" w:hAnsi="Lato" w:cs="Times New Roman"/>
          <w:bCs/>
          <w:color w:val="000000"/>
        </w:rPr>
        <w:t>Recruitment’s notice</w:t>
      </w:r>
      <w:bookmarkEnd w:id="1"/>
    </w:p>
    <w:p w14:paraId="24FE5A98" w14:textId="717254EA" w:rsidR="00170640" w:rsidRPr="003A6A2D" w:rsidRDefault="00170640" w:rsidP="00170640">
      <w:pPr>
        <w:spacing w:after="0" w:line="240" w:lineRule="auto"/>
        <w:jc w:val="both"/>
        <w:rPr>
          <w:rFonts w:ascii="Lato" w:eastAsia="Times New Roman" w:hAnsi="Lato" w:cs="Times New Roman"/>
          <w:bCs/>
          <w:color w:val="000000"/>
          <w:lang w:val="en-GB"/>
        </w:rPr>
      </w:pPr>
      <w:r w:rsidRPr="003A6A2D">
        <w:rPr>
          <w:rFonts w:ascii="Lato" w:eastAsia="Times New Roman" w:hAnsi="Lato" w:cs="Times New Roman"/>
          <w:b/>
          <w:bCs/>
          <w:iCs/>
          <w:color w:val="000000"/>
          <w:lang w:val="en-GB"/>
        </w:rPr>
        <w:t xml:space="preserve">CONTRACT </w:t>
      </w:r>
      <w:r w:rsidR="002827EC" w:rsidRPr="003A6A2D">
        <w:rPr>
          <w:rFonts w:ascii="Lato" w:eastAsia="Times New Roman" w:hAnsi="Lato" w:cs="Times New Roman"/>
          <w:b/>
          <w:bCs/>
          <w:iCs/>
          <w:color w:val="000000"/>
          <w:lang w:val="en-GB"/>
        </w:rPr>
        <w:t>LENGTH</w:t>
      </w:r>
      <w:r w:rsidR="002827EC" w:rsidRPr="003A6A2D">
        <w:rPr>
          <w:rFonts w:ascii="Lato" w:eastAsia="Times New Roman" w:hAnsi="Lato" w:cs="Times New Roman"/>
          <w:b/>
          <w:bCs/>
          <w:color w:val="000000"/>
          <w:lang w:val="en-GB"/>
        </w:rPr>
        <w:t>:</w:t>
      </w:r>
      <w:r w:rsidRPr="003A6A2D">
        <w:rPr>
          <w:rFonts w:ascii="Lato" w:eastAsia="Times New Roman" w:hAnsi="Lato" w:cs="Times New Roman"/>
          <w:b/>
          <w:bCs/>
          <w:color w:val="000000"/>
          <w:lang w:val="en-GB"/>
        </w:rPr>
        <w:t xml:space="preserve"> </w:t>
      </w:r>
      <w:r w:rsidRPr="003A6A2D">
        <w:rPr>
          <w:rFonts w:ascii="Lato" w:eastAsia="Times New Roman" w:hAnsi="Lato" w:cs="Times New Roman"/>
          <w:bCs/>
          <w:color w:val="000000"/>
          <w:lang w:val="en-GB"/>
        </w:rPr>
        <w:t>12 MONTHS RENEWABLE</w:t>
      </w:r>
    </w:p>
    <w:p w14:paraId="384585A3" w14:textId="77777777" w:rsidR="00170640" w:rsidRPr="003A6A2D" w:rsidRDefault="00170640" w:rsidP="00170640">
      <w:pPr>
        <w:spacing w:after="0" w:line="240" w:lineRule="auto"/>
        <w:jc w:val="both"/>
        <w:rPr>
          <w:rFonts w:ascii="Lato" w:hAnsi="Lato" w:cs="Calibri"/>
          <w:lang w:val="en-GB"/>
        </w:rPr>
      </w:pPr>
    </w:p>
    <w:p w14:paraId="4CE64C2A" w14:textId="53C2A050" w:rsidR="00170640" w:rsidRPr="003A6A2D" w:rsidRDefault="00170640" w:rsidP="00170640">
      <w:pPr>
        <w:rPr>
          <w:rFonts w:ascii="Lato" w:hAnsi="Lato"/>
          <w:b/>
          <w:bCs/>
        </w:rPr>
      </w:pPr>
      <w:r w:rsidRPr="003A6A2D">
        <w:rPr>
          <w:rFonts w:ascii="Lato" w:hAnsi="Lato"/>
          <w:b/>
          <w:bCs/>
        </w:rPr>
        <w:t xml:space="preserve">POSITION LEVEL &amp; REMUNERATION: </w:t>
      </w:r>
    </w:p>
    <w:p w14:paraId="3A04C405" w14:textId="4EACE3F6" w:rsidR="00170640" w:rsidRPr="003A6A2D" w:rsidRDefault="00170640" w:rsidP="00170640">
      <w:pPr>
        <w:rPr>
          <w:rFonts w:ascii="Lato" w:hAnsi="Lato" w:cs="Segoe UI"/>
          <w:color w:val="242424"/>
          <w:shd w:val="clear" w:color="auto" w:fill="FFFFFF"/>
        </w:rPr>
      </w:pPr>
      <w:r w:rsidRPr="003A6A2D">
        <w:rPr>
          <w:rFonts w:ascii="Lato" w:hAnsi="Lato" w:cs="Segoe UI"/>
          <w:color w:val="242424"/>
          <w:shd w:val="clear" w:color="auto" w:fill="FFFFFF"/>
        </w:rPr>
        <w:t xml:space="preserve">The monthly base salary for this position is between </w:t>
      </w:r>
      <w:r w:rsidRPr="003A6A2D">
        <w:rPr>
          <w:rFonts w:ascii="Lato" w:hAnsi="Lato" w:cs="Segoe UI"/>
          <w:b/>
          <w:bCs/>
          <w:color w:val="242424"/>
          <w:shd w:val="clear" w:color="auto" w:fill="FFFFFF"/>
        </w:rPr>
        <w:t>XOF</w:t>
      </w:r>
      <w:r w:rsidRPr="003A6A2D">
        <w:rPr>
          <w:rFonts w:ascii="Lato" w:hAnsi="Lato" w:cs="Segoe UI"/>
          <w:color w:val="242424"/>
          <w:shd w:val="clear" w:color="auto" w:fill="FFFFFF"/>
        </w:rPr>
        <w:t xml:space="preserve"> </w:t>
      </w:r>
      <w:r w:rsidR="0058253A" w:rsidRPr="0058253A">
        <w:rPr>
          <w:rFonts w:ascii="Lato" w:hAnsi="Lato" w:cs="Segoe UI"/>
          <w:b/>
          <w:bCs/>
          <w:color w:val="242424"/>
          <w:shd w:val="clear" w:color="auto" w:fill="FFFFFF"/>
        </w:rPr>
        <w:t xml:space="preserve"> 2 017 313 and 3 328 567.</w:t>
      </w:r>
    </w:p>
    <w:p w14:paraId="63E0C8B5" w14:textId="77777777" w:rsidR="00170640" w:rsidRPr="003A6A2D" w:rsidRDefault="00170640" w:rsidP="00170640">
      <w:pPr>
        <w:jc w:val="both"/>
        <w:rPr>
          <w:rFonts w:ascii="Lato" w:hAnsi="Lato"/>
          <w:b/>
          <w:bCs/>
          <w:lang w:val="en-GB"/>
        </w:rPr>
      </w:pPr>
      <w:r w:rsidRPr="003A6A2D">
        <w:rPr>
          <w:rFonts w:ascii="Lato" w:hAnsi="Lato" w:cs="Segoe UI"/>
          <w:color w:val="242424"/>
          <w:shd w:val="clear" w:color="auto" w:fill="FFFFFF"/>
        </w:rPr>
        <w:t xml:space="preserve">The setting of the remuneration will be based on the level of responsibility of the position, the candidate’s experience and internal </w:t>
      </w:r>
      <w:proofErr w:type="gramStart"/>
      <w:r w:rsidRPr="003A6A2D">
        <w:rPr>
          <w:rFonts w:ascii="Lato" w:hAnsi="Lato" w:cs="Segoe UI"/>
          <w:color w:val="242424"/>
          <w:shd w:val="clear" w:color="auto" w:fill="FFFFFF"/>
        </w:rPr>
        <w:t>equity</w:t>
      </w:r>
      <w:proofErr w:type="gramEnd"/>
    </w:p>
    <w:p w14:paraId="3A8930BF" w14:textId="0CEA6A74" w:rsidR="002E04D4" w:rsidRPr="003A6A2D" w:rsidRDefault="00170640" w:rsidP="00170640">
      <w:pPr>
        <w:spacing w:before="100" w:beforeAutospacing="1" w:after="100" w:afterAutospacing="1" w:line="276" w:lineRule="auto"/>
        <w:rPr>
          <w:rFonts w:ascii="Lato" w:hAnsi="Lato"/>
          <w:lang w:val="en-GB"/>
        </w:rPr>
      </w:pPr>
      <w:r w:rsidRPr="003A6A2D">
        <w:rPr>
          <w:rFonts w:ascii="Lato" w:hAnsi="Lato"/>
          <w:lang w:val="en-GB"/>
        </w:rPr>
        <w:t>In addition to the base salary SCI offers a competitive benefits package.</w:t>
      </w:r>
    </w:p>
    <w:p w14:paraId="1A9E5E89" w14:textId="104ECFDE" w:rsidR="002E04D4" w:rsidRPr="003A6A2D" w:rsidRDefault="002E04D4" w:rsidP="002E04D4">
      <w:pPr>
        <w:jc w:val="both"/>
        <w:rPr>
          <w:rFonts w:ascii="Lato" w:eastAsia="Calibri" w:hAnsi="Lato" w:cs="Calibri"/>
          <w:color w:val="000000"/>
          <w:kern w:val="2"/>
          <w14:ligatures w14:val="standardContextual"/>
        </w:rPr>
      </w:pPr>
      <w:r w:rsidRPr="003A6A2D">
        <w:rPr>
          <w:rFonts w:ascii="Lato" w:eastAsia="Lato" w:hAnsi="Lato" w:cs="Lato"/>
          <w:b/>
          <w:color w:val="000000"/>
          <w:kern w:val="2"/>
          <w14:ligatures w14:val="standardContextual"/>
        </w:rPr>
        <w:t xml:space="preserve">ROLE PURPOSE:  </w:t>
      </w:r>
    </w:p>
    <w:p w14:paraId="6DB8E56A" w14:textId="77777777" w:rsidR="003A6A2D" w:rsidRPr="003A6A2D" w:rsidRDefault="003A6A2D" w:rsidP="00973354">
      <w:pPr>
        <w:jc w:val="both"/>
        <w:rPr>
          <w:rFonts w:ascii="Lato" w:eastAsia="Lato" w:hAnsi="Lato" w:cs="Lato"/>
          <w:color w:val="000000"/>
          <w:kern w:val="2"/>
          <w14:ligatures w14:val="standardContextual"/>
        </w:rPr>
      </w:pPr>
      <w:r w:rsidRPr="003A6A2D">
        <w:rPr>
          <w:rFonts w:ascii="Lato" w:eastAsia="Lato" w:hAnsi="Lato" w:cs="Lato"/>
          <w:color w:val="000000"/>
          <w:kern w:val="2"/>
          <w14:ligatures w14:val="standardContextual"/>
        </w:rPr>
        <w:t>As a member of the Senior Management Team (SMT) in Cote D’Ivoire, the Director of Advocacy, Campaign, Communications and Media (ACCM) shares in the overall responsibility for the direction and coordination of the Country Office.  The Director of ACCM in his/her capacity is responsible for providing leadership to ensure excellence in serving members and their donors, in both emergency and development contexts.</w:t>
      </w:r>
    </w:p>
    <w:p w14:paraId="2B17E1A6" w14:textId="35F342C8" w:rsidR="003A6A2D" w:rsidRDefault="00191D54" w:rsidP="003A6A2D">
      <w:pPr>
        <w:tabs>
          <w:tab w:val="left" w:pos="2977"/>
        </w:tabs>
        <w:spacing w:after="0" w:line="240" w:lineRule="auto"/>
        <w:jc w:val="both"/>
        <w:rPr>
          <w:rFonts w:ascii="Lato" w:eastAsia="Times New Roman" w:hAnsi="Lato" w:cs="Calibri Light"/>
          <w:b/>
          <w:i/>
          <w:color w:val="808080"/>
          <w:lang w:val="en-GB"/>
        </w:rPr>
      </w:pPr>
      <w:r w:rsidRPr="003A6A2D">
        <w:rPr>
          <w:rFonts w:ascii="Lato" w:eastAsia="Times New Roman" w:hAnsi="Lato" w:cs="Calibri Light"/>
          <w:b/>
          <w:lang w:val="en-GB"/>
        </w:rPr>
        <w:t>KEY AREAS OF ACCOUNTABILITY:</w:t>
      </w:r>
      <w:r w:rsidRPr="003A6A2D">
        <w:rPr>
          <w:rFonts w:ascii="Lato" w:eastAsia="Times New Roman" w:hAnsi="Lato" w:cs="Calibri Light"/>
          <w:b/>
          <w:i/>
          <w:color w:val="808080"/>
          <w:lang w:val="en-GB"/>
        </w:rPr>
        <w:t xml:space="preserve"> </w:t>
      </w:r>
    </w:p>
    <w:p w14:paraId="039EF7D3" w14:textId="77777777" w:rsidR="003A6A2D" w:rsidRPr="003A6A2D" w:rsidRDefault="003A6A2D" w:rsidP="003A6A2D">
      <w:pPr>
        <w:tabs>
          <w:tab w:val="left" w:pos="2977"/>
        </w:tabs>
        <w:spacing w:after="0" w:line="240" w:lineRule="auto"/>
        <w:jc w:val="both"/>
        <w:rPr>
          <w:rFonts w:ascii="Lato" w:eastAsia="Times New Roman" w:hAnsi="Lato" w:cs="Calibri Light"/>
          <w:b/>
          <w:i/>
          <w:color w:val="808080"/>
          <w:lang w:val="en-GB"/>
        </w:rPr>
      </w:pPr>
    </w:p>
    <w:p w14:paraId="4E387485" w14:textId="77777777" w:rsidR="003A6A2D" w:rsidRPr="003A6A2D" w:rsidRDefault="003A6A2D" w:rsidP="003A6A2D">
      <w:pPr>
        <w:ind w:left="38"/>
        <w:rPr>
          <w:rFonts w:ascii="Lato" w:hAnsi="Lato"/>
          <w:b/>
        </w:rPr>
      </w:pPr>
      <w:r w:rsidRPr="003A6A2D">
        <w:rPr>
          <w:rFonts w:ascii="Lato" w:hAnsi="Lato"/>
          <w:b/>
        </w:rPr>
        <w:t>As a member of the Senior Management Team, contribute to:</w:t>
      </w:r>
    </w:p>
    <w:p w14:paraId="66DAFCA3"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Leadership of the Cote D’Ivoire Country Office</w:t>
      </w:r>
    </w:p>
    <w:p w14:paraId="7A1AEFC0"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 xml:space="preserve">Support the development of an </w:t>
      </w:r>
      <w:proofErr w:type="spellStart"/>
      <w:r w:rsidRPr="003A6A2D">
        <w:rPr>
          <w:rFonts w:ascii="Lato" w:hAnsi="Lato"/>
        </w:rPr>
        <w:t>organisational</w:t>
      </w:r>
      <w:proofErr w:type="spellEnd"/>
      <w:r w:rsidRPr="003A6A2D">
        <w:rPr>
          <w:rFonts w:ascii="Lato" w:hAnsi="Lato"/>
        </w:rPr>
        <w:t xml:space="preserve"> culture that reflects our dual mandate values, promotes accountability and high performance, encourages a team culture of learning, </w:t>
      </w:r>
      <w:proofErr w:type="gramStart"/>
      <w:r w:rsidRPr="003A6A2D">
        <w:rPr>
          <w:rFonts w:ascii="Lato" w:hAnsi="Lato"/>
        </w:rPr>
        <w:t>creativity</w:t>
      </w:r>
      <w:proofErr w:type="gramEnd"/>
      <w:r w:rsidRPr="003A6A2D">
        <w:rPr>
          <w:rFonts w:ascii="Lato" w:hAnsi="Lato"/>
        </w:rPr>
        <w:t xml:space="preserve"> and innovation, and frees up our people to deliver outstanding results for children and excellent customer service for our Save the Children Members and donors.</w:t>
      </w:r>
    </w:p>
    <w:p w14:paraId="766C8039"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cs="Arial"/>
        </w:rPr>
        <w:t xml:space="preserve">Help design and implement a coherent organizational structure that is consistent with agency practices and appropriate to </w:t>
      </w:r>
      <w:proofErr w:type="spellStart"/>
      <w:r w:rsidRPr="003A6A2D">
        <w:rPr>
          <w:rFonts w:ascii="Lato" w:hAnsi="Lato" w:cs="Arial"/>
        </w:rPr>
        <w:t>programme</w:t>
      </w:r>
      <w:proofErr w:type="spellEnd"/>
      <w:r w:rsidRPr="003A6A2D">
        <w:rPr>
          <w:rFonts w:ascii="Lato" w:hAnsi="Lato" w:cs="Arial"/>
        </w:rPr>
        <w:t xml:space="preserve"> needs.</w:t>
      </w:r>
    </w:p>
    <w:p w14:paraId="3B800511"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Support the development of program strategies and annual plans ensuring participation of the operations team and active contribution to the CSP.</w:t>
      </w:r>
    </w:p>
    <w:p w14:paraId="394F287B"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b/>
        </w:rPr>
      </w:pPr>
      <w:r w:rsidRPr="003A6A2D">
        <w:rPr>
          <w:rFonts w:ascii="Lato" w:hAnsi="Lato"/>
        </w:rPr>
        <w:t xml:space="preserve">Help establish, maintain, and improve active and regular working relationships </w:t>
      </w:r>
      <w:proofErr w:type="gramStart"/>
      <w:r w:rsidRPr="003A6A2D">
        <w:rPr>
          <w:rFonts w:ascii="Lato" w:hAnsi="Lato"/>
        </w:rPr>
        <w:t>with:</w:t>
      </w:r>
      <w:proofErr w:type="gramEnd"/>
      <w:r w:rsidRPr="003A6A2D">
        <w:rPr>
          <w:rFonts w:ascii="Lato" w:hAnsi="Lato"/>
        </w:rPr>
        <w:t xml:space="preserve"> host government authorities, donors, partner agencies including major institutional donors, and local and international NGOs</w:t>
      </w:r>
    </w:p>
    <w:p w14:paraId="2CD0BF37"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Ensure Cote D’Ivoire Country Office complies with all Save the Policies, Essential Standards, and Procedures of the Quality Framework and KPIs.</w:t>
      </w:r>
    </w:p>
    <w:p w14:paraId="5F447439"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Ensure that all required support is provided promptly, during emergencies, working closely with the Regional Office</w:t>
      </w:r>
    </w:p>
    <w:p w14:paraId="602BA757" w14:textId="77777777" w:rsidR="003A6A2D" w:rsidRPr="003A6A2D" w:rsidRDefault="003A6A2D" w:rsidP="003A6A2D">
      <w:pPr>
        <w:ind w:left="38"/>
        <w:rPr>
          <w:rFonts w:ascii="Lato" w:hAnsi="Lato"/>
          <w:b/>
        </w:rPr>
      </w:pPr>
    </w:p>
    <w:p w14:paraId="05BF9F62" w14:textId="77777777" w:rsidR="003A6A2D" w:rsidRPr="003A6A2D" w:rsidRDefault="003A6A2D" w:rsidP="003A6A2D">
      <w:pPr>
        <w:ind w:left="38"/>
        <w:rPr>
          <w:rFonts w:ascii="Lato" w:hAnsi="Lato"/>
          <w:b/>
        </w:rPr>
      </w:pPr>
      <w:r w:rsidRPr="003A6A2D">
        <w:rPr>
          <w:rFonts w:ascii="Lato" w:hAnsi="Lato"/>
          <w:b/>
        </w:rPr>
        <w:t xml:space="preserve">Advocacy </w:t>
      </w:r>
    </w:p>
    <w:p w14:paraId="23521FDC"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Lead the development of an advocacy strategy for the Cote D’Ivoire Country Office. Support thematic advisors to articulate their top priority advocacy objectives in line with the new Country Strategic Plan.</w:t>
      </w:r>
    </w:p>
    <w:p w14:paraId="209D09AC"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 xml:space="preserve">Identify key opportunities and events in Cote D’Ivoire for Save the Children to position itself as the leading </w:t>
      </w:r>
      <w:proofErr w:type="spellStart"/>
      <w:r w:rsidRPr="003A6A2D">
        <w:rPr>
          <w:rFonts w:ascii="Lato" w:hAnsi="Lato"/>
        </w:rPr>
        <w:t>organisation</w:t>
      </w:r>
      <w:proofErr w:type="spellEnd"/>
      <w:r w:rsidRPr="003A6A2D">
        <w:rPr>
          <w:rFonts w:ascii="Lato" w:hAnsi="Lato"/>
        </w:rPr>
        <w:t xml:space="preserve"> for children’s issues in the country. </w:t>
      </w:r>
    </w:p>
    <w:p w14:paraId="4388E1A7"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lastRenderedPageBreak/>
        <w:t>Ensure that Save the Children receives national recognition for achieving proven and innovative national impact from well-managed child development programs and emergency response.</w:t>
      </w:r>
    </w:p>
    <w:p w14:paraId="75459929"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Oversee thematic advisors and other program staff in their work related to ACCM, including development of a plan for achieving their priority advocacy objectives in both an emergency and development context.  This should include guidelines on the meaningful and safe participation of children in campaigning and advocacy initiatives.</w:t>
      </w:r>
    </w:p>
    <w:p w14:paraId="0A119D67"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 xml:space="preserve">Build capacity of </w:t>
      </w:r>
      <w:proofErr w:type="spellStart"/>
      <w:r w:rsidRPr="003A6A2D">
        <w:rPr>
          <w:rFonts w:ascii="Lato" w:hAnsi="Lato"/>
        </w:rPr>
        <w:t>programme</w:t>
      </w:r>
      <w:proofErr w:type="spellEnd"/>
      <w:r w:rsidRPr="003A6A2D">
        <w:rPr>
          <w:rFonts w:ascii="Lato" w:hAnsi="Lato"/>
        </w:rPr>
        <w:t xml:space="preserve"> staff to undertake advocacy through training, </w:t>
      </w:r>
      <w:proofErr w:type="gramStart"/>
      <w:r w:rsidRPr="003A6A2D">
        <w:rPr>
          <w:rFonts w:ascii="Lato" w:hAnsi="Lato"/>
        </w:rPr>
        <w:t>development</w:t>
      </w:r>
      <w:proofErr w:type="gramEnd"/>
      <w:r w:rsidRPr="003A6A2D">
        <w:rPr>
          <w:rFonts w:ascii="Lato" w:hAnsi="Lato"/>
        </w:rPr>
        <w:t xml:space="preserve"> and implementation of advocacy strategies.</w:t>
      </w:r>
    </w:p>
    <w:p w14:paraId="60D03449"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 xml:space="preserve">Work with the Senior Management Team to build a culture of developing advocacy strategies that are funded for all thematic areas as part of our Theory of Change and ensure that </w:t>
      </w:r>
      <w:proofErr w:type="spellStart"/>
      <w:r w:rsidRPr="003A6A2D">
        <w:rPr>
          <w:rFonts w:ascii="Lato" w:hAnsi="Lato"/>
        </w:rPr>
        <w:t>programme</w:t>
      </w:r>
      <w:proofErr w:type="spellEnd"/>
      <w:r w:rsidRPr="003A6A2D">
        <w:rPr>
          <w:rFonts w:ascii="Lato" w:hAnsi="Lato"/>
        </w:rPr>
        <w:t xml:space="preserve"> staff are held accountable for advocacy.</w:t>
      </w:r>
    </w:p>
    <w:p w14:paraId="2E72B361"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 xml:space="preserve">Support </w:t>
      </w:r>
      <w:proofErr w:type="spellStart"/>
      <w:r w:rsidRPr="003A6A2D">
        <w:rPr>
          <w:rFonts w:ascii="Lato" w:hAnsi="Lato"/>
        </w:rPr>
        <w:t>programme</w:t>
      </w:r>
      <w:proofErr w:type="spellEnd"/>
      <w:r w:rsidRPr="003A6A2D">
        <w:rPr>
          <w:rFonts w:ascii="Lato" w:hAnsi="Lato"/>
        </w:rPr>
        <w:t xml:space="preserve"> staff to develop appropriate advocacy messages across thematic and </w:t>
      </w:r>
      <w:proofErr w:type="spellStart"/>
      <w:r w:rsidRPr="003A6A2D">
        <w:rPr>
          <w:rFonts w:ascii="Lato" w:hAnsi="Lato"/>
        </w:rPr>
        <w:t>programme</w:t>
      </w:r>
      <w:proofErr w:type="spellEnd"/>
      <w:r w:rsidRPr="003A6A2D">
        <w:rPr>
          <w:rFonts w:ascii="Lato" w:hAnsi="Lato"/>
        </w:rPr>
        <w:t xml:space="preserve"> areas, and ensure the CO has a set of advocacy messages as required for thematic/strategic areas.</w:t>
      </w:r>
    </w:p>
    <w:p w14:paraId="0158686F"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rPr>
      </w:pPr>
      <w:r w:rsidRPr="003A6A2D">
        <w:rPr>
          <w:rFonts w:ascii="Lato" w:hAnsi="Lato"/>
        </w:rPr>
        <w:t xml:space="preserve">Take the lead in Humanitarian responses for advocacy and support the development/management and implementation of advocacy strategies, while keeping abreast of the humanitarian advocacy issues across the global, </w:t>
      </w:r>
      <w:proofErr w:type="gramStart"/>
      <w:r w:rsidRPr="003A6A2D">
        <w:rPr>
          <w:rFonts w:ascii="Lato" w:hAnsi="Lato"/>
        </w:rPr>
        <w:t>regional</w:t>
      </w:r>
      <w:proofErr w:type="gramEnd"/>
      <w:r w:rsidRPr="003A6A2D">
        <w:rPr>
          <w:rFonts w:ascii="Lato" w:hAnsi="Lato"/>
        </w:rPr>
        <w:t xml:space="preserve"> and country.</w:t>
      </w:r>
    </w:p>
    <w:p w14:paraId="37AB15C9" w14:textId="77777777" w:rsidR="003A6A2D" w:rsidRPr="003A6A2D" w:rsidRDefault="003A6A2D" w:rsidP="003A6A2D">
      <w:pPr>
        <w:rPr>
          <w:rFonts w:ascii="Lato" w:hAnsi="Lato" w:cs="Arial"/>
          <w:b/>
        </w:rPr>
      </w:pPr>
    </w:p>
    <w:p w14:paraId="396F80FC" w14:textId="77777777" w:rsidR="003A6A2D" w:rsidRPr="003A6A2D" w:rsidRDefault="003A6A2D" w:rsidP="003A6A2D">
      <w:pPr>
        <w:ind w:left="38"/>
        <w:rPr>
          <w:rFonts w:ascii="Lato" w:hAnsi="Lato" w:cs="Arial"/>
          <w:b/>
        </w:rPr>
      </w:pPr>
      <w:r w:rsidRPr="003A6A2D">
        <w:rPr>
          <w:rFonts w:ascii="Lato" w:hAnsi="Lato" w:cs="Arial"/>
          <w:b/>
        </w:rPr>
        <w:t>Media &amp; Campaigning</w:t>
      </w:r>
    </w:p>
    <w:p w14:paraId="05B414FF"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Liaise and maintain contact with members and implement communication activities including facilitating media visits and working within incoming media &amp; communications surge support during emergencies.</w:t>
      </w:r>
    </w:p>
    <w:p w14:paraId="68963F1E"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 xml:space="preserve">Ensure that the branding and communication guidelines of Save the Children are uniformly and consistently followed across the </w:t>
      </w:r>
      <w:r w:rsidRPr="003A6A2D">
        <w:rPr>
          <w:rFonts w:ascii="Lato" w:hAnsi="Lato"/>
        </w:rPr>
        <w:t xml:space="preserve">Cote D’Ivoire </w:t>
      </w:r>
      <w:r w:rsidRPr="003A6A2D">
        <w:rPr>
          <w:rFonts w:ascii="Lato" w:hAnsi="Lato" w:cs="Arial"/>
        </w:rPr>
        <w:t xml:space="preserve">Country Office. </w:t>
      </w:r>
    </w:p>
    <w:p w14:paraId="670062D9"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 xml:space="preserve">Build capacity of </w:t>
      </w:r>
      <w:proofErr w:type="spellStart"/>
      <w:r w:rsidRPr="003A6A2D">
        <w:rPr>
          <w:rFonts w:ascii="Lato" w:hAnsi="Lato" w:cs="Arial"/>
        </w:rPr>
        <w:t>programme</w:t>
      </w:r>
      <w:proofErr w:type="spellEnd"/>
      <w:r w:rsidRPr="003A6A2D">
        <w:rPr>
          <w:rFonts w:ascii="Lato" w:hAnsi="Lato" w:cs="Arial"/>
        </w:rPr>
        <w:t xml:space="preserve"> staff to handle media through training and simulation of various media opportunities.</w:t>
      </w:r>
    </w:p>
    <w:p w14:paraId="14DD0FD4"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 xml:space="preserve">Develop briefing documents for various audiences, including country briefs, </w:t>
      </w:r>
      <w:proofErr w:type="spellStart"/>
      <w:r w:rsidRPr="003A6A2D">
        <w:rPr>
          <w:rFonts w:ascii="Lato" w:hAnsi="Lato" w:cs="Arial"/>
        </w:rPr>
        <w:t>programme</w:t>
      </w:r>
      <w:proofErr w:type="spellEnd"/>
      <w:r w:rsidRPr="003A6A2D">
        <w:rPr>
          <w:rFonts w:ascii="Lato" w:hAnsi="Lato" w:cs="Arial"/>
        </w:rPr>
        <w:t xml:space="preserve"> briefs and update these regularly.</w:t>
      </w:r>
    </w:p>
    <w:p w14:paraId="7FB4E831"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 xml:space="preserve">Lead the management of Cote D’Ivoire-specific campaigning and communications materials and work closely with the team to successfully implement the Global Campaign in Cote D’Ivoire </w:t>
      </w:r>
    </w:p>
    <w:p w14:paraId="53BFE902" w14:textId="77777777" w:rsidR="003A6A2D" w:rsidRPr="003A6A2D" w:rsidRDefault="003A6A2D" w:rsidP="00191D54">
      <w:pPr>
        <w:tabs>
          <w:tab w:val="left" w:pos="2977"/>
        </w:tabs>
        <w:spacing w:after="0" w:line="240" w:lineRule="auto"/>
        <w:jc w:val="both"/>
        <w:rPr>
          <w:rFonts w:ascii="Lato" w:eastAsia="Times New Roman" w:hAnsi="Lato" w:cs="Calibri Light"/>
          <w:b/>
          <w:i/>
          <w:color w:val="808080"/>
        </w:rPr>
      </w:pPr>
    </w:p>
    <w:p w14:paraId="60BFCBB4" w14:textId="77777777" w:rsidR="003A6A2D" w:rsidRPr="003A6A2D" w:rsidRDefault="003A6A2D" w:rsidP="003A6A2D">
      <w:pPr>
        <w:rPr>
          <w:rFonts w:ascii="Lato" w:hAnsi="Lato" w:cs="Arial"/>
          <w:b/>
        </w:rPr>
      </w:pPr>
      <w:r w:rsidRPr="003A6A2D">
        <w:rPr>
          <w:rFonts w:ascii="Lato" w:hAnsi="Lato" w:cs="Arial"/>
          <w:b/>
        </w:rPr>
        <w:t>Communication</w:t>
      </w:r>
    </w:p>
    <w:p w14:paraId="38F6AD6E"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 xml:space="preserve">Proactively develop a high profile for Save the Children in </w:t>
      </w:r>
      <w:r w:rsidRPr="003A6A2D">
        <w:rPr>
          <w:rFonts w:ascii="Lato" w:hAnsi="Lato"/>
        </w:rPr>
        <w:t xml:space="preserve">Cote D’Ivoire </w:t>
      </w:r>
      <w:r w:rsidRPr="003A6A2D">
        <w:rPr>
          <w:rFonts w:ascii="Lato" w:hAnsi="Lato" w:cs="Arial"/>
        </w:rPr>
        <w:t>through the production of high quality, well researched, and well written products (in a variety of mediums) reflective of the dual mandate portfolio, responding quickly and appropriately to external requests for information, especially in emergencies</w:t>
      </w:r>
    </w:p>
    <w:p w14:paraId="6A682428"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Develop and deliver a clear and effective system for internal and external communications including the dissemination of newsletters and other documents and publications for internal external stakeholders.</w:t>
      </w:r>
    </w:p>
    <w:p w14:paraId="38401282"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Update the Cote D’Ivoire profile on the various SCI platforms.</w:t>
      </w:r>
    </w:p>
    <w:p w14:paraId="0D12E85C"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 xml:space="preserve">Lead the Country Annual Reporting Process for advocacy and support the dissemination of strategic </w:t>
      </w:r>
      <w:proofErr w:type="spellStart"/>
      <w:r w:rsidRPr="003A6A2D">
        <w:rPr>
          <w:rFonts w:ascii="Lato" w:hAnsi="Lato" w:cs="Arial"/>
        </w:rPr>
        <w:t>programme</w:t>
      </w:r>
      <w:proofErr w:type="spellEnd"/>
      <w:r w:rsidRPr="003A6A2D">
        <w:rPr>
          <w:rFonts w:ascii="Lato" w:hAnsi="Lato" w:cs="Arial"/>
        </w:rPr>
        <w:t xml:space="preserve"> findings including evaluations, research, </w:t>
      </w:r>
      <w:proofErr w:type="spellStart"/>
      <w:r w:rsidRPr="003A6A2D">
        <w:rPr>
          <w:rFonts w:ascii="Lato" w:hAnsi="Lato" w:cs="Arial"/>
        </w:rPr>
        <w:t>programme</w:t>
      </w:r>
      <w:proofErr w:type="spellEnd"/>
      <w:r w:rsidRPr="003A6A2D">
        <w:rPr>
          <w:rFonts w:ascii="Lato" w:hAnsi="Lato" w:cs="Arial"/>
        </w:rPr>
        <w:t xml:space="preserve"> success stories.</w:t>
      </w:r>
    </w:p>
    <w:p w14:paraId="2968D0D0"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 xml:space="preserve">Coordinate field visits by member staff, donors and others as needed, in close liaison with admin, logistics and field office teams.   </w:t>
      </w:r>
    </w:p>
    <w:p w14:paraId="351F88AA"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 xml:space="preserve">Establish Standard Operating Procedures for the management of all visits to the Cote D’Ivoire CO programs including standards for briefings, debriefings, </w:t>
      </w:r>
      <w:proofErr w:type="gramStart"/>
      <w:r w:rsidRPr="003A6A2D">
        <w:rPr>
          <w:rFonts w:ascii="Lato" w:hAnsi="Lato" w:cs="Arial"/>
        </w:rPr>
        <w:t>evaluations</w:t>
      </w:r>
      <w:proofErr w:type="gramEnd"/>
      <w:r w:rsidRPr="003A6A2D">
        <w:rPr>
          <w:rFonts w:ascii="Lato" w:hAnsi="Lato" w:cs="Arial"/>
        </w:rPr>
        <w:t xml:space="preserve"> and communications. Disseminate and train staff in the implementation of these SOPs.</w:t>
      </w:r>
    </w:p>
    <w:p w14:paraId="15CAB814"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cs="Arial"/>
        </w:rPr>
        <w:t xml:space="preserve">Keep abreast of current </w:t>
      </w:r>
      <w:proofErr w:type="spellStart"/>
      <w:r w:rsidRPr="003A6A2D">
        <w:rPr>
          <w:rFonts w:ascii="Lato" w:hAnsi="Lato" w:cs="Arial"/>
        </w:rPr>
        <w:t>programme</w:t>
      </w:r>
      <w:proofErr w:type="spellEnd"/>
      <w:r w:rsidRPr="003A6A2D">
        <w:rPr>
          <w:rFonts w:ascii="Lato" w:hAnsi="Lato" w:cs="Arial"/>
        </w:rPr>
        <w:t xml:space="preserve"> portfolio including attending </w:t>
      </w:r>
      <w:proofErr w:type="spellStart"/>
      <w:r w:rsidRPr="003A6A2D">
        <w:rPr>
          <w:rFonts w:ascii="Lato" w:hAnsi="Lato" w:cs="Arial"/>
        </w:rPr>
        <w:t>programme</w:t>
      </w:r>
      <w:proofErr w:type="spellEnd"/>
      <w:r w:rsidRPr="003A6A2D">
        <w:rPr>
          <w:rFonts w:ascii="Lato" w:hAnsi="Lato" w:cs="Arial"/>
        </w:rPr>
        <w:t xml:space="preserve"> visits and develop strategies to link evidence from </w:t>
      </w:r>
      <w:proofErr w:type="spellStart"/>
      <w:r w:rsidRPr="003A6A2D">
        <w:rPr>
          <w:rFonts w:ascii="Lato" w:hAnsi="Lato" w:cs="Arial"/>
        </w:rPr>
        <w:t>programme</w:t>
      </w:r>
      <w:proofErr w:type="spellEnd"/>
      <w:r w:rsidRPr="003A6A2D">
        <w:rPr>
          <w:rFonts w:ascii="Lato" w:hAnsi="Lato" w:cs="Arial"/>
        </w:rPr>
        <w:t xml:space="preserve"> to advocacy work.</w:t>
      </w:r>
    </w:p>
    <w:p w14:paraId="1D049456" w14:textId="77777777" w:rsidR="003A6A2D" w:rsidRPr="003A6A2D" w:rsidRDefault="003A6A2D" w:rsidP="003A6A2D">
      <w:pPr>
        <w:rPr>
          <w:rFonts w:ascii="Lato" w:hAnsi="Lato" w:cs="Arial"/>
        </w:rPr>
      </w:pPr>
    </w:p>
    <w:p w14:paraId="53BB5C24" w14:textId="77777777" w:rsidR="003A6A2D" w:rsidRPr="003A6A2D" w:rsidRDefault="003A6A2D" w:rsidP="003A6A2D">
      <w:pPr>
        <w:ind w:left="38"/>
        <w:rPr>
          <w:rFonts w:ascii="Lato" w:hAnsi="Lato"/>
          <w:b/>
        </w:rPr>
      </w:pPr>
      <w:r w:rsidRPr="003A6A2D">
        <w:rPr>
          <w:rFonts w:ascii="Lato" w:hAnsi="Lato" w:cs="Arial"/>
          <w:b/>
        </w:rPr>
        <w:t>Staff Mana</w:t>
      </w:r>
      <w:r w:rsidRPr="003A6A2D">
        <w:rPr>
          <w:rFonts w:ascii="Lato" w:hAnsi="Lato"/>
          <w:b/>
        </w:rPr>
        <w:t xml:space="preserve">gement, Mentorship, and Development </w:t>
      </w:r>
    </w:p>
    <w:p w14:paraId="55CAB40F" w14:textId="77777777" w:rsidR="003A6A2D" w:rsidRPr="003A6A2D" w:rsidRDefault="003A6A2D" w:rsidP="003A6A2D">
      <w:pPr>
        <w:pStyle w:val="Paragraphedeliste"/>
        <w:numPr>
          <w:ilvl w:val="0"/>
          <w:numId w:val="33"/>
        </w:numPr>
        <w:tabs>
          <w:tab w:val="left" w:pos="5954"/>
        </w:tabs>
        <w:suppressAutoHyphens/>
        <w:spacing w:after="0" w:line="240" w:lineRule="auto"/>
        <w:contextualSpacing w:val="0"/>
        <w:rPr>
          <w:rFonts w:ascii="Lato" w:hAnsi="Lato"/>
        </w:rPr>
      </w:pPr>
      <w:r w:rsidRPr="003A6A2D">
        <w:rPr>
          <w:rFonts w:ascii="Lato" w:hAnsi="Lato"/>
        </w:rPr>
        <w:t>Ensure appropriate staffing within CO to undertake Advocacy, Campaigning, Communications and Media Relations work.</w:t>
      </w:r>
    </w:p>
    <w:p w14:paraId="5C6A7B44" w14:textId="77777777" w:rsidR="003A6A2D" w:rsidRPr="003A6A2D" w:rsidRDefault="003A6A2D" w:rsidP="003A6A2D">
      <w:pPr>
        <w:pStyle w:val="Paragraphedeliste"/>
        <w:numPr>
          <w:ilvl w:val="0"/>
          <w:numId w:val="33"/>
        </w:numPr>
        <w:tabs>
          <w:tab w:val="left" w:pos="5954"/>
        </w:tabs>
        <w:suppressAutoHyphens/>
        <w:spacing w:after="0" w:line="240" w:lineRule="auto"/>
        <w:contextualSpacing w:val="0"/>
        <w:rPr>
          <w:rFonts w:ascii="Lato" w:hAnsi="Lato"/>
        </w:rPr>
      </w:pPr>
      <w:r w:rsidRPr="003A6A2D">
        <w:rPr>
          <w:rFonts w:ascii="Lato" w:hAnsi="Lato"/>
        </w:rPr>
        <w:t xml:space="preserve">Ensure that all staff understand and </w:t>
      </w:r>
      <w:proofErr w:type="gramStart"/>
      <w:r w:rsidRPr="003A6A2D">
        <w:rPr>
          <w:rFonts w:ascii="Lato" w:hAnsi="Lato"/>
        </w:rPr>
        <w:t>are able to</w:t>
      </w:r>
      <w:proofErr w:type="gramEnd"/>
      <w:r w:rsidRPr="003A6A2D">
        <w:rPr>
          <w:rFonts w:ascii="Lato" w:hAnsi="Lato"/>
        </w:rPr>
        <w:t xml:space="preserve"> perform their role in an emergency.</w:t>
      </w:r>
    </w:p>
    <w:p w14:paraId="7C07B50B" w14:textId="77777777" w:rsidR="003A6A2D" w:rsidRPr="003A6A2D" w:rsidRDefault="003A6A2D" w:rsidP="003A6A2D">
      <w:pPr>
        <w:pStyle w:val="Paragraphedeliste"/>
        <w:numPr>
          <w:ilvl w:val="0"/>
          <w:numId w:val="33"/>
        </w:numPr>
        <w:suppressAutoHyphens/>
        <w:spacing w:after="0" w:line="240" w:lineRule="auto"/>
        <w:contextualSpacing w:val="0"/>
        <w:rPr>
          <w:rFonts w:ascii="Lato" w:hAnsi="Lato" w:cs="Arial"/>
        </w:rPr>
      </w:pPr>
      <w:r w:rsidRPr="003A6A2D">
        <w:rPr>
          <w:rFonts w:ascii="Lato" w:hAnsi="Lato"/>
        </w:rPr>
        <w:t xml:space="preserve">Manage Advocacy, Communication, </w:t>
      </w:r>
      <w:proofErr w:type="gramStart"/>
      <w:r w:rsidRPr="003A6A2D">
        <w:rPr>
          <w:rFonts w:ascii="Lato" w:hAnsi="Lato"/>
        </w:rPr>
        <w:t>Media</w:t>
      </w:r>
      <w:proofErr w:type="gramEnd"/>
      <w:r w:rsidRPr="003A6A2D">
        <w:rPr>
          <w:rFonts w:ascii="Lato" w:hAnsi="Lato"/>
        </w:rPr>
        <w:t xml:space="preserve"> and Campaigns Team; define expectations, provide leadership and technical support as needed</w:t>
      </w:r>
      <w:r w:rsidRPr="003A6A2D">
        <w:rPr>
          <w:rFonts w:ascii="Lato" w:hAnsi="Lato" w:cs="Arial"/>
        </w:rPr>
        <w:t>, and evaluate direct reports regularly.</w:t>
      </w:r>
    </w:p>
    <w:p w14:paraId="4EB962ED" w14:textId="77777777" w:rsidR="003A6A2D" w:rsidRPr="003A6A2D" w:rsidRDefault="003A6A2D" w:rsidP="003A6A2D">
      <w:pPr>
        <w:pStyle w:val="Paragraphedeliste"/>
        <w:numPr>
          <w:ilvl w:val="0"/>
          <w:numId w:val="33"/>
        </w:numPr>
        <w:tabs>
          <w:tab w:val="left" w:pos="5954"/>
        </w:tabs>
        <w:suppressAutoHyphens/>
        <w:spacing w:after="0" w:line="240" w:lineRule="auto"/>
        <w:contextualSpacing w:val="0"/>
        <w:rPr>
          <w:rFonts w:ascii="Lato" w:hAnsi="Lato"/>
        </w:rPr>
      </w:pPr>
      <w:r w:rsidRPr="003A6A2D">
        <w:rPr>
          <w:rFonts w:ascii="Lato" w:hAnsi="Lato" w:cs="Arial"/>
        </w:rPr>
        <w:t>Ensure the recruitment, training, and promotion of staff as appropriate and e</w:t>
      </w:r>
      <w:r w:rsidRPr="003A6A2D">
        <w:rPr>
          <w:rFonts w:ascii="Lato" w:hAnsi="Lato"/>
        </w:rPr>
        <w:t>nsure availability of appropriate professional development opportunities for staff.</w:t>
      </w:r>
    </w:p>
    <w:p w14:paraId="391508B9" w14:textId="77777777" w:rsidR="003A6A2D" w:rsidRPr="003A6A2D" w:rsidRDefault="003A6A2D" w:rsidP="003A6A2D">
      <w:pPr>
        <w:pStyle w:val="Paragraphedeliste"/>
        <w:numPr>
          <w:ilvl w:val="0"/>
          <w:numId w:val="33"/>
        </w:numPr>
        <w:suppressAutoHyphens/>
        <w:spacing w:after="0" w:line="240" w:lineRule="auto"/>
        <w:rPr>
          <w:rFonts w:ascii="Lato" w:hAnsi="Lato"/>
        </w:rPr>
      </w:pPr>
      <w:r w:rsidRPr="003A6A2D">
        <w:rPr>
          <w:rFonts w:ascii="Lato" w:hAnsi="Lato"/>
        </w:rPr>
        <w:t xml:space="preserve">Incorporate staff development strategies and Performance Management Systems into team building process.  Establish result-based system and follow </w:t>
      </w:r>
      <w:proofErr w:type="gramStart"/>
      <w:r w:rsidRPr="003A6A2D">
        <w:rPr>
          <w:rFonts w:ascii="Lato" w:hAnsi="Lato"/>
        </w:rPr>
        <w:t>up</w:t>
      </w:r>
      <w:proofErr w:type="gramEnd"/>
    </w:p>
    <w:p w14:paraId="68ACBF6A" w14:textId="77777777" w:rsidR="003A6A2D" w:rsidRPr="003A6A2D" w:rsidRDefault="003A6A2D" w:rsidP="003A6A2D">
      <w:pPr>
        <w:pStyle w:val="Paragraphedeliste"/>
        <w:numPr>
          <w:ilvl w:val="0"/>
          <w:numId w:val="33"/>
        </w:numPr>
        <w:tabs>
          <w:tab w:val="left" w:pos="5954"/>
        </w:tabs>
        <w:suppressAutoHyphens/>
        <w:spacing w:after="0" w:line="240" w:lineRule="auto"/>
        <w:contextualSpacing w:val="0"/>
        <w:rPr>
          <w:rFonts w:ascii="Lato" w:hAnsi="Lato"/>
        </w:rPr>
      </w:pPr>
      <w:r w:rsidRPr="003A6A2D">
        <w:rPr>
          <w:rFonts w:ascii="Lato" w:hAnsi="Lato"/>
        </w:rPr>
        <w:t xml:space="preserve">Manage the performance of all staff in the advocacy, campaigning, </w:t>
      </w:r>
      <w:proofErr w:type="gramStart"/>
      <w:r w:rsidRPr="003A6A2D">
        <w:rPr>
          <w:rFonts w:ascii="Lato" w:hAnsi="Lato"/>
        </w:rPr>
        <w:t>communication</w:t>
      </w:r>
      <w:proofErr w:type="gramEnd"/>
      <w:r w:rsidRPr="003A6A2D">
        <w:rPr>
          <w:rFonts w:ascii="Lato" w:hAnsi="Lato"/>
        </w:rPr>
        <w:t xml:space="preserve"> and media work area through: </w:t>
      </w:r>
    </w:p>
    <w:p w14:paraId="77488F3E" w14:textId="77777777" w:rsidR="003A6A2D" w:rsidRPr="003A6A2D" w:rsidRDefault="003A6A2D" w:rsidP="003A6A2D">
      <w:pPr>
        <w:pStyle w:val="Paragraphedeliste"/>
        <w:numPr>
          <w:ilvl w:val="0"/>
          <w:numId w:val="33"/>
        </w:numPr>
        <w:tabs>
          <w:tab w:val="left" w:pos="5954"/>
        </w:tabs>
        <w:suppressAutoHyphens/>
        <w:spacing w:after="0" w:line="240" w:lineRule="auto"/>
        <w:contextualSpacing w:val="0"/>
        <w:rPr>
          <w:rFonts w:ascii="Lato" w:hAnsi="Lato"/>
        </w:rPr>
      </w:pPr>
      <w:r w:rsidRPr="003A6A2D">
        <w:rPr>
          <w:rFonts w:ascii="Lato" w:hAnsi="Lato"/>
        </w:rPr>
        <w:t xml:space="preserve">Effective use of the Performance Management System including the establishment of clear, </w:t>
      </w:r>
      <w:proofErr w:type="spellStart"/>
      <w:r w:rsidRPr="003A6A2D">
        <w:rPr>
          <w:rFonts w:ascii="Lato" w:hAnsi="Lato"/>
        </w:rPr>
        <w:t>measureable</w:t>
      </w:r>
      <w:proofErr w:type="spellEnd"/>
      <w:r w:rsidRPr="003A6A2D">
        <w:rPr>
          <w:rFonts w:ascii="Lato" w:hAnsi="Lato"/>
        </w:rPr>
        <w:t xml:space="preserve"> objectives, ongoing feedback, periodic </w:t>
      </w:r>
      <w:proofErr w:type="gramStart"/>
      <w:r w:rsidRPr="003A6A2D">
        <w:rPr>
          <w:rFonts w:ascii="Lato" w:hAnsi="Lato"/>
        </w:rPr>
        <w:t>reviews</w:t>
      </w:r>
      <w:proofErr w:type="gramEnd"/>
      <w:r w:rsidRPr="003A6A2D">
        <w:rPr>
          <w:rFonts w:ascii="Lato" w:hAnsi="Lato"/>
        </w:rPr>
        <w:t xml:space="preserve"> and fair and unbiased evaluations.</w:t>
      </w:r>
    </w:p>
    <w:p w14:paraId="7F5B6B7B" w14:textId="77777777" w:rsidR="003A6A2D" w:rsidRPr="003A6A2D" w:rsidRDefault="003A6A2D" w:rsidP="003A6A2D">
      <w:pPr>
        <w:pStyle w:val="Paragraphedeliste"/>
        <w:numPr>
          <w:ilvl w:val="0"/>
          <w:numId w:val="33"/>
        </w:numPr>
        <w:tabs>
          <w:tab w:val="left" w:pos="5954"/>
        </w:tabs>
        <w:suppressAutoHyphens/>
        <w:spacing w:after="0" w:line="240" w:lineRule="auto"/>
        <w:contextualSpacing w:val="0"/>
        <w:rPr>
          <w:rFonts w:ascii="Lato" w:hAnsi="Lato"/>
        </w:rPr>
      </w:pPr>
      <w:r w:rsidRPr="003A6A2D">
        <w:rPr>
          <w:rFonts w:ascii="Lato" w:hAnsi="Lato"/>
        </w:rPr>
        <w:t>Coaching, mentoring and other developmental opportunities.</w:t>
      </w:r>
    </w:p>
    <w:p w14:paraId="200CC085" w14:textId="77777777" w:rsidR="003A6A2D" w:rsidRPr="003A6A2D" w:rsidRDefault="003A6A2D" w:rsidP="003A6A2D">
      <w:pPr>
        <w:pStyle w:val="Paragraphedeliste"/>
        <w:numPr>
          <w:ilvl w:val="0"/>
          <w:numId w:val="33"/>
        </w:numPr>
        <w:tabs>
          <w:tab w:val="left" w:pos="5954"/>
        </w:tabs>
        <w:suppressAutoHyphens/>
        <w:spacing w:after="0" w:line="240" w:lineRule="auto"/>
        <w:contextualSpacing w:val="0"/>
        <w:rPr>
          <w:rFonts w:ascii="Lato" w:hAnsi="Lato"/>
        </w:rPr>
      </w:pPr>
      <w:r w:rsidRPr="003A6A2D">
        <w:rPr>
          <w:rFonts w:ascii="Lato" w:hAnsi="Lato"/>
        </w:rPr>
        <w:t>Recognition and rewards for outstanding performance.</w:t>
      </w:r>
    </w:p>
    <w:p w14:paraId="58BAB320" w14:textId="4CCAEDAC" w:rsidR="003A6A2D" w:rsidRPr="003A6A2D" w:rsidRDefault="003A6A2D" w:rsidP="003A6A2D">
      <w:pPr>
        <w:pStyle w:val="Paragraphedeliste"/>
        <w:numPr>
          <w:ilvl w:val="0"/>
          <w:numId w:val="33"/>
        </w:numPr>
        <w:tabs>
          <w:tab w:val="left" w:pos="5954"/>
        </w:tabs>
        <w:suppressAutoHyphens/>
        <w:spacing w:after="0" w:line="240" w:lineRule="auto"/>
        <w:contextualSpacing w:val="0"/>
        <w:rPr>
          <w:rFonts w:ascii="Lato" w:hAnsi="Lato"/>
        </w:rPr>
      </w:pPr>
      <w:r w:rsidRPr="003A6A2D">
        <w:rPr>
          <w:rFonts w:ascii="Lato" w:hAnsi="Lato"/>
        </w:rPr>
        <w:t xml:space="preserve">Documentation of performance that is less than satisfactory, with appropriate performance improvements/ workplans.  </w:t>
      </w:r>
    </w:p>
    <w:p w14:paraId="0D76B190" w14:textId="77777777" w:rsidR="003A6A2D" w:rsidRPr="003A6A2D" w:rsidRDefault="003A6A2D" w:rsidP="003A6A2D">
      <w:pPr>
        <w:pStyle w:val="Paragraphedeliste"/>
        <w:tabs>
          <w:tab w:val="left" w:pos="5447"/>
        </w:tabs>
        <w:ind w:left="758"/>
        <w:rPr>
          <w:rFonts w:ascii="Lato" w:hAnsi="Lato" w:cs="Arial"/>
          <w:b/>
        </w:rPr>
      </w:pPr>
    </w:p>
    <w:p w14:paraId="1D869A1C" w14:textId="77777777" w:rsidR="003A6A2D" w:rsidRPr="003A6A2D" w:rsidRDefault="003A6A2D" w:rsidP="003A6A2D">
      <w:pPr>
        <w:tabs>
          <w:tab w:val="left" w:pos="5954"/>
        </w:tabs>
        <w:rPr>
          <w:rFonts w:ascii="Lato" w:hAnsi="Lato"/>
          <w:b/>
          <w:bCs/>
        </w:rPr>
      </w:pPr>
      <w:r w:rsidRPr="003A6A2D">
        <w:rPr>
          <w:rFonts w:ascii="Lato" w:hAnsi="Lato"/>
          <w:b/>
          <w:bCs/>
        </w:rPr>
        <w:t>Other</w:t>
      </w:r>
    </w:p>
    <w:p w14:paraId="4FD2F1DF" w14:textId="31CFBF8E" w:rsidR="003A6A2D" w:rsidRPr="003A6A2D" w:rsidRDefault="003A6A2D" w:rsidP="003A6A2D">
      <w:pPr>
        <w:pStyle w:val="Paragraphedeliste"/>
        <w:numPr>
          <w:ilvl w:val="0"/>
          <w:numId w:val="32"/>
        </w:numPr>
        <w:suppressAutoHyphens/>
        <w:spacing w:after="0" w:line="240" w:lineRule="auto"/>
        <w:contextualSpacing w:val="0"/>
        <w:rPr>
          <w:rFonts w:ascii="Lato" w:hAnsi="Lato"/>
        </w:rPr>
      </w:pPr>
      <w:r w:rsidRPr="003A6A2D">
        <w:rPr>
          <w:rFonts w:ascii="Lato" w:hAnsi="Lato"/>
        </w:rPr>
        <w:t xml:space="preserve">Serve as Acting Country Director as </w:t>
      </w:r>
      <w:r w:rsidR="002307C9" w:rsidRPr="003A6A2D">
        <w:rPr>
          <w:rFonts w:ascii="Lato" w:hAnsi="Lato"/>
        </w:rPr>
        <w:t>requested.</w:t>
      </w:r>
    </w:p>
    <w:p w14:paraId="6A95DFB6" w14:textId="24602A79" w:rsidR="003A6A2D" w:rsidRPr="003A6A2D" w:rsidRDefault="003A6A2D" w:rsidP="003A6A2D">
      <w:pPr>
        <w:pStyle w:val="Paragraphedeliste"/>
        <w:numPr>
          <w:ilvl w:val="0"/>
          <w:numId w:val="32"/>
        </w:numPr>
        <w:suppressAutoHyphens/>
        <w:spacing w:after="0" w:line="240" w:lineRule="auto"/>
        <w:contextualSpacing w:val="0"/>
        <w:rPr>
          <w:rFonts w:ascii="Lato" w:hAnsi="Lato"/>
        </w:rPr>
      </w:pPr>
      <w:r w:rsidRPr="003A6A2D">
        <w:rPr>
          <w:rFonts w:ascii="Lato" w:hAnsi="Lato"/>
        </w:rPr>
        <w:t xml:space="preserve">Represent the Country Office as </w:t>
      </w:r>
      <w:r w:rsidR="002307C9" w:rsidRPr="003A6A2D">
        <w:rPr>
          <w:rFonts w:ascii="Lato" w:hAnsi="Lato"/>
        </w:rPr>
        <w:t>requested.</w:t>
      </w:r>
    </w:p>
    <w:p w14:paraId="6887ABE9" w14:textId="5A9098BF" w:rsidR="00191D54" w:rsidRPr="003A6A2D" w:rsidRDefault="003A6A2D" w:rsidP="00191D54">
      <w:pPr>
        <w:pStyle w:val="Paragraphedeliste"/>
        <w:numPr>
          <w:ilvl w:val="0"/>
          <w:numId w:val="32"/>
        </w:numPr>
        <w:suppressAutoHyphens/>
        <w:spacing w:after="0" w:line="240" w:lineRule="auto"/>
        <w:contextualSpacing w:val="0"/>
        <w:rPr>
          <w:rFonts w:ascii="Lato" w:hAnsi="Lato"/>
        </w:rPr>
      </w:pPr>
      <w:r w:rsidRPr="003A6A2D">
        <w:rPr>
          <w:rFonts w:ascii="Lato" w:hAnsi="Lato"/>
        </w:rPr>
        <w:t xml:space="preserve">Any other relevant tasks as requested by the Country Director </w:t>
      </w:r>
    </w:p>
    <w:p w14:paraId="5EEA3186" w14:textId="77777777" w:rsidR="00191D54" w:rsidRPr="003A6A2D" w:rsidRDefault="00191D54" w:rsidP="008B63D0">
      <w:pPr>
        <w:spacing w:after="0" w:line="240" w:lineRule="auto"/>
        <w:jc w:val="both"/>
        <w:rPr>
          <w:rFonts w:ascii="Lato" w:eastAsia="Times New Roman" w:hAnsi="Lato" w:cs="Arial"/>
          <w:b/>
          <w:lang w:val="en-GB"/>
        </w:rPr>
      </w:pPr>
    </w:p>
    <w:p w14:paraId="48CDC1EA" w14:textId="77777777" w:rsidR="003A6A2D" w:rsidRPr="003A6A2D" w:rsidRDefault="003A6A2D" w:rsidP="003A6A2D">
      <w:pPr>
        <w:snapToGrid w:val="0"/>
        <w:rPr>
          <w:rFonts w:ascii="Lato" w:hAnsi="Lato" w:cs="Arial"/>
          <w:b/>
        </w:rPr>
      </w:pPr>
      <w:r w:rsidRPr="003A6A2D">
        <w:rPr>
          <w:rFonts w:ascii="Lato" w:hAnsi="Lato" w:cs="Arial"/>
          <w:b/>
        </w:rPr>
        <w:t>QUALIFICATIONS AND EXPERIENCE</w:t>
      </w:r>
    </w:p>
    <w:p w14:paraId="18951BB5" w14:textId="77777777" w:rsidR="003A6A2D" w:rsidRPr="003A6A2D" w:rsidRDefault="003A6A2D" w:rsidP="003A6A2D">
      <w:pPr>
        <w:numPr>
          <w:ilvl w:val="0"/>
          <w:numId w:val="21"/>
        </w:numPr>
        <w:suppressAutoHyphens/>
        <w:spacing w:after="0" w:line="240" w:lineRule="auto"/>
        <w:rPr>
          <w:rFonts w:ascii="Lato" w:hAnsi="Lato" w:cs="Arial"/>
        </w:rPr>
      </w:pPr>
      <w:proofErr w:type="spellStart"/>
      <w:proofErr w:type="gramStart"/>
      <w:r w:rsidRPr="003A6A2D">
        <w:rPr>
          <w:rFonts w:ascii="Lato" w:hAnsi="Lato" w:cs="Arial"/>
        </w:rPr>
        <w:t>Masters</w:t>
      </w:r>
      <w:proofErr w:type="spellEnd"/>
      <w:proofErr w:type="gramEnd"/>
      <w:r w:rsidRPr="003A6A2D">
        <w:rPr>
          <w:rFonts w:ascii="Lato" w:hAnsi="Lato" w:cs="Arial"/>
        </w:rPr>
        <w:t xml:space="preserve"> degree in an area of social development, policy, communications or equivalent. </w:t>
      </w:r>
    </w:p>
    <w:p w14:paraId="2B549F3C"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 xml:space="preserve">A general appreciation of the issues concerning the INGO sector with an in-depth knowledge in communications, marketing and/or fundraising. </w:t>
      </w:r>
    </w:p>
    <w:p w14:paraId="686D8847"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 xml:space="preserve">Recommended a minimum of 5 years management experience in a corporate or an NGO environment, with experience in successfully leading the development and implementation of communication and campaign strategies for an international humanitarian </w:t>
      </w:r>
      <w:proofErr w:type="spellStart"/>
      <w:r w:rsidRPr="003A6A2D">
        <w:rPr>
          <w:rFonts w:ascii="Lato" w:hAnsi="Lato" w:cs="Arial"/>
        </w:rPr>
        <w:t>organisation</w:t>
      </w:r>
      <w:proofErr w:type="spellEnd"/>
      <w:r w:rsidRPr="003A6A2D">
        <w:rPr>
          <w:rFonts w:ascii="Lato" w:hAnsi="Lato" w:cs="Arial"/>
        </w:rPr>
        <w:t>, preferably in Cote D’Ivoire or the East Africa Region.</w:t>
      </w:r>
    </w:p>
    <w:p w14:paraId="4D11F092"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 xml:space="preserve">Demonstrable track record of leading change which has led to significant results for the </w:t>
      </w:r>
      <w:proofErr w:type="spellStart"/>
      <w:r w:rsidRPr="003A6A2D">
        <w:rPr>
          <w:rFonts w:ascii="Lato" w:hAnsi="Lato" w:cs="Arial"/>
        </w:rPr>
        <w:t>organisation</w:t>
      </w:r>
      <w:proofErr w:type="spellEnd"/>
      <w:r w:rsidRPr="003A6A2D">
        <w:rPr>
          <w:rFonts w:ascii="Lato" w:hAnsi="Lato" w:cs="Arial"/>
        </w:rPr>
        <w:t xml:space="preserve"> and their stakeholders.</w:t>
      </w:r>
    </w:p>
    <w:p w14:paraId="4446F6A4"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 xml:space="preserve">Highly developed interpersonal and communication skills including influencing, </w:t>
      </w:r>
      <w:proofErr w:type="gramStart"/>
      <w:r w:rsidRPr="003A6A2D">
        <w:rPr>
          <w:rFonts w:ascii="Lato" w:hAnsi="Lato" w:cs="Arial"/>
        </w:rPr>
        <w:t>negotiation</w:t>
      </w:r>
      <w:proofErr w:type="gramEnd"/>
      <w:r w:rsidRPr="003A6A2D">
        <w:rPr>
          <w:rFonts w:ascii="Lato" w:hAnsi="Lato" w:cs="Arial"/>
        </w:rPr>
        <w:t xml:space="preserve"> and coaching.</w:t>
      </w:r>
    </w:p>
    <w:p w14:paraId="7170D71A"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Highly developed cultural awareness and ability to work well in an international environment with people from diverse backgrounds and cultures.</w:t>
      </w:r>
    </w:p>
    <w:p w14:paraId="10F9055F"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Strong results orientation, with the ability to challenge existing mindsets.</w:t>
      </w:r>
    </w:p>
    <w:p w14:paraId="3C4FC9FB"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Ability to present complex information in a succinct and compelling manner.</w:t>
      </w:r>
    </w:p>
    <w:p w14:paraId="5C046C10"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 xml:space="preserve">Experience of building personal networks, resulting in securing significant new opportunities for the </w:t>
      </w:r>
      <w:proofErr w:type="spellStart"/>
      <w:r w:rsidRPr="003A6A2D">
        <w:rPr>
          <w:rFonts w:ascii="Lato" w:hAnsi="Lato" w:cs="Arial"/>
        </w:rPr>
        <w:t>organisation</w:t>
      </w:r>
      <w:proofErr w:type="spellEnd"/>
      <w:r w:rsidRPr="003A6A2D">
        <w:rPr>
          <w:rFonts w:ascii="Lato" w:hAnsi="Lato" w:cs="Arial"/>
        </w:rPr>
        <w:t xml:space="preserve">. </w:t>
      </w:r>
    </w:p>
    <w:p w14:paraId="30B27F66"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Has a strong international network within media and marketing to draw.</w:t>
      </w:r>
    </w:p>
    <w:p w14:paraId="4ACE40E0"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Excellent writing and presentation skills in English and French. Similar skills in other local languages an advantage.</w:t>
      </w:r>
    </w:p>
    <w:p w14:paraId="659B9C87"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Preferred: experience and skills in using computer software, publishing packages, web-</w:t>
      </w:r>
      <w:proofErr w:type="gramStart"/>
      <w:r w:rsidRPr="003A6A2D">
        <w:rPr>
          <w:rFonts w:ascii="Lato" w:hAnsi="Lato" w:cs="Arial"/>
        </w:rPr>
        <w:t>design</w:t>
      </w:r>
      <w:proofErr w:type="gramEnd"/>
      <w:r w:rsidRPr="003A6A2D">
        <w:rPr>
          <w:rFonts w:ascii="Lato" w:hAnsi="Lato" w:cs="Arial"/>
        </w:rPr>
        <w:t xml:space="preserve"> and knowledge management systems to produce and manage high quality communications materials for presentations, publications and for online platforms.</w:t>
      </w:r>
    </w:p>
    <w:p w14:paraId="1DD0C801" w14:textId="77777777" w:rsidR="003A6A2D" w:rsidRPr="003A6A2D" w:rsidRDefault="003A6A2D" w:rsidP="003A6A2D">
      <w:pPr>
        <w:keepNext/>
        <w:numPr>
          <w:ilvl w:val="0"/>
          <w:numId w:val="21"/>
        </w:numPr>
        <w:tabs>
          <w:tab w:val="left" w:pos="1276"/>
        </w:tabs>
        <w:suppressAutoHyphens/>
        <w:spacing w:after="0" w:line="240" w:lineRule="auto"/>
        <w:outlineLvl w:val="2"/>
        <w:rPr>
          <w:rFonts w:ascii="Lato" w:hAnsi="Lato" w:cs="Arial"/>
        </w:rPr>
      </w:pPr>
      <w:r w:rsidRPr="003A6A2D">
        <w:rPr>
          <w:rFonts w:ascii="Lato" w:hAnsi="Lato" w:cs="Arial"/>
        </w:rPr>
        <w:t>Ability and willingness to dramatically change work practices and hours, and work with incoming surge teams, in the event of emergencies.</w:t>
      </w:r>
    </w:p>
    <w:p w14:paraId="6D95837C" w14:textId="77777777" w:rsidR="003A6A2D" w:rsidRPr="003A6A2D" w:rsidRDefault="003A6A2D" w:rsidP="003A6A2D">
      <w:pPr>
        <w:keepNext/>
        <w:numPr>
          <w:ilvl w:val="0"/>
          <w:numId w:val="21"/>
        </w:numPr>
        <w:tabs>
          <w:tab w:val="left" w:pos="1276"/>
        </w:tabs>
        <w:suppressAutoHyphens/>
        <w:spacing w:after="0" w:line="240" w:lineRule="auto"/>
        <w:outlineLvl w:val="2"/>
        <w:rPr>
          <w:rFonts w:ascii="Lato" w:hAnsi="Lato" w:cs="Arial"/>
        </w:rPr>
      </w:pPr>
      <w:r w:rsidRPr="003A6A2D">
        <w:rPr>
          <w:rFonts w:ascii="Lato" w:hAnsi="Lato" w:cs="Arial"/>
        </w:rPr>
        <w:t>Willingness to travel to Save the Children’s field offices and operational areas on a regular basis.</w:t>
      </w:r>
    </w:p>
    <w:p w14:paraId="1BE223EF" w14:textId="77777777" w:rsidR="003A6A2D" w:rsidRPr="003A6A2D" w:rsidRDefault="003A6A2D" w:rsidP="003A6A2D">
      <w:pPr>
        <w:keepNext/>
        <w:numPr>
          <w:ilvl w:val="0"/>
          <w:numId w:val="21"/>
        </w:numPr>
        <w:tabs>
          <w:tab w:val="left" w:pos="1276"/>
        </w:tabs>
        <w:suppressAutoHyphens/>
        <w:spacing w:after="0" w:line="240" w:lineRule="auto"/>
        <w:outlineLvl w:val="2"/>
        <w:rPr>
          <w:rFonts w:ascii="Lato" w:hAnsi="Lato" w:cs="Arial"/>
        </w:rPr>
      </w:pPr>
      <w:r w:rsidRPr="003A6A2D">
        <w:rPr>
          <w:rFonts w:ascii="Lato" w:hAnsi="Lato" w:cs="Arial"/>
        </w:rPr>
        <w:t>Experience of solving complex issues through analysis, definition of a clear way forward and ensuring buy in</w:t>
      </w:r>
    </w:p>
    <w:p w14:paraId="4D895347" w14:textId="77777777" w:rsidR="003A6A2D" w:rsidRPr="003A6A2D" w:rsidRDefault="003A6A2D" w:rsidP="003A6A2D">
      <w:pPr>
        <w:numPr>
          <w:ilvl w:val="0"/>
          <w:numId w:val="21"/>
        </w:numPr>
        <w:suppressAutoHyphens/>
        <w:spacing w:after="0" w:line="240" w:lineRule="auto"/>
        <w:rPr>
          <w:rFonts w:ascii="Lato" w:hAnsi="Lato" w:cs="Arial"/>
        </w:rPr>
      </w:pPr>
      <w:r w:rsidRPr="003A6A2D">
        <w:rPr>
          <w:rFonts w:ascii="Lato" w:hAnsi="Lato" w:cs="Arial"/>
        </w:rPr>
        <w:t>Understanding of Save the Children’s vision and mission and a commitment to its objectives and values.</w:t>
      </w:r>
    </w:p>
    <w:p w14:paraId="6944762A" w14:textId="77777777" w:rsidR="00477CC4" w:rsidRPr="006544D5" w:rsidRDefault="00477CC4" w:rsidP="00477CC4">
      <w:pPr>
        <w:spacing w:after="0" w:line="240" w:lineRule="auto"/>
        <w:jc w:val="both"/>
        <w:rPr>
          <w:rFonts w:ascii="Lato" w:hAnsi="Lato" w:cstheme="majorHAnsi"/>
        </w:rPr>
      </w:pPr>
    </w:p>
    <w:p w14:paraId="6E149BB3" w14:textId="4C677280" w:rsidR="000378CE" w:rsidRPr="006544D5" w:rsidRDefault="000378CE" w:rsidP="000378CE">
      <w:pPr>
        <w:spacing w:before="100" w:beforeAutospacing="1" w:after="100" w:afterAutospacing="1" w:line="276" w:lineRule="auto"/>
        <w:rPr>
          <w:rFonts w:ascii="Lato" w:hAnsi="Lato"/>
          <w:b/>
        </w:rPr>
      </w:pPr>
      <w:bookmarkStart w:id="2" w:name="_Hlk130279414"/>
      <w:r w:rsidRPr="006544D5">
        <w:rPr>
          <w:rFonts w:ascii="Lato" w:hAnsi="Lato"/>
          <w:b/>
        </w:rPr>
        <w:t xml:space="preserve">The Organization </w:t>
      </w:r>
    </w:p>
    <w:p w14:paraId="27A61425" w14:textId="03C39102" w:rsidR="000378CE" w:rsidRPr="006544D5" w:rsidRDefault="000378CE" w:rsidP="005F23A0">
      <w:pPr>
        <w:spacing w:before="100" w:beforeAutospacing="1" w:after="100" w:afterAutospacing="1" w:line="276" w:lineRule="auto"/>
        <w:rPr>
          <w:rFonts w:ascii="Lato" w:hAnsi="Lato"/>
        </w:rPr>
      </w:pPr>
      <w:r w:rsidRPr="006544D5">
        <w:rPr>
          <w:rFonts w:ascii="Lato" w:hAnsi="Lato"/>
        </w:rPr>
        <w:t xml:space="preserve">We employ around 25,000 people worldwide and work on the ground in over 100 countries to help children affected by crises or those in need of better healthcare, </w:t>
      </w:r>
      <w:proofErr w:type="gramStart"/>
      <w:r w:rsidRPr="006544D5">
        <w:rPr>
          <w:rFonts w:ascii="Lato" w:hAnsi="Lato"/>
        </w:rPr>
        <w:t>education</w:t>
      </w:r>
      <w:proofErr w:type="gramEnd"/>
      <w:r w:rsidRPr="006544D5">
        <w:rPr>
          <w:rFonts w:ascii="Lato" w:hAnsi="Lato"/>
        </w:rPr>
        <w:t xml:space="preserve"> and child protection. We also campaign and advocate at the highest level, to realize children's rights and to make their voices </w:t>
      </w:r>
      <w:proofErr w:type="gramStart"/>
      <w:r w:rsidRPr="006544D5">
        <w:rPr>
          <w:rFonts w:ascii="Lato" w:hAnsi="Lato"/>
        </w:rPr>
        <w:t>heard</w:t>
      </w:r>
      <w:proofErr w:type="gramEnd"/>
      <w:r w:rsidRPr="006544D5">
        <w:rPr>
          <w:rFonts w:ascii="Lato" w:hAnsi="Lato"/>
        </w:rPr>
        <w:t xml:space="preserve"> </w:t>
      </w:r>
    </w:p>
    <w:p w14:paraId="295F9B7F" w14:textId="77777777" w:rsidR="000378CE" w:rsidRPr="006544D5" w:rsidRDefault="000378CE" w:rsidP="005F23A0">
      <w:pPr>
        <w:spacing w:before="100" w:beforeAutospacing="1" w:after="100" w:afterAutospacing="1" w:line="276" w:lineRule="auto"/>
        <w:rPr>
          <w:rFonts w:ascii="Lato" w:eastAsia="Times New Roman" w:hAnsi="Lato" w:cs="Times New Roman"/>
          <w:color w:val="000000"/>
        </w:rPr>
      </w:pPr>
      <w:r w:rsidRPr="006544D5">
        <w:rPr>
          <w:rFonts w:ascii="Lato" w:hAnsi="Lato"/>
        </w:rPr>
        <w:t xml:space="preserve">We are working on three breakthroughs in how the world treats children by </w:t>
      </w:r>
      <w:proofErr w:type="gramStart"/>
      <w:r w:rsidRPr="006544D5">
        <w:rPr>
          <w:rFonts w:ascii="Lato" w:hAnsi="Lato"/>
        </w:rPr>
        <w:t>2030</w:t>
      </w:r>
      <w:proofErr w:type="gramEnd"/>
    </w:p>
    <w:p w14:paraId="53DD18A0" w14:textId="77777777" w:rsidR="000378CE" w:rsidRPr="006544D5" w:rsidRDefault="000378CE" w:rsidP="005F23A0">
      <w:pPr>
        <w:pStyle w:val="Paragraphedeliste"/>
        <w:numPr>
          <w:ilvl w:val="0"/>
          <w:numId w:val="28"/>
        </w:numPr>
        <w:spacing w:before="100" w:beforeAutospacing="1" w:after="100" w:afterAutospacing="1" w:line="276" w:lineRule="auto"/>
        <w:rPr>
          <w:rFonts w:ascii="Lato" w:eastAsia="Times New Roman" w:hAnsi="Lato" w:cs="Times New Roman"/>
          <w:color w:val="000000"/>
        </w:rPr>
      </w:pPr>
      <w:r w:rsidRPr="006544D5">
        <w:rPr>
          <w:rFonts w:ascii="Lato" w:hAnsi="Lato"/>
        </w:rPr>
        <w:t xml:space="preserve">No child dies from preventable causes before their 5th </w:t>
      </w:r>
      <w:proofErr w:type="gramStart"/>
      <w:r w:rsidRPr="006544D5">
        <w:rPr>
          <w:rFonts w:ascii="Lato" w:hAnsi="Lato"/>
        </w:rPr>
        <w:t>birthday</w:t>
      </w:r>
      <w:proofErr w:type="gramEnd"/>
      <w:r w:rsidRPr="006544D5">
        <w:rPr>
          <w:rFonts w:ascii="Lato" w:hAnsi="Lato"/>
        </w:rPr>
        <w:t xml:space="preserve"> </w:t>
      </w:r>
    </w:p>
    <w:p w14:paraId="64068285" w14:textId="77777777" w:rsidR="000378CE" w:rsidRPr="006544D5" w:rsidRDefault="000378CE" w:rsidP="005F23A0">
      <w:pPr>
        <w:pStyle w:val="Paragraphedeliste"/>
        <w:numPr>
          <w:ilvl w:val="0"/>
          <w:numId w:val="27"/>
        </w:numPr>
        <w:spacing w:before="100" w:beforeAutospacing="1" w:after="100" w:afterAutospacing="1" w:line="276" w:lineRule="auto"/>
        <w:jc w:val="both"/>
        <w:rPr>
          <w:rFonts w:ascii="Lato" w:eastAsia="Times New Roman" w:hAnsi="Lato" w:cs="Times New Roman"/>
          <w:color w:val="000000"/>
        </w:rPr>
      </w:pPr>
      <w:r w:rsidRPr="006544D5">
        <w:rPr>
          <w:rFonts w:ascii="Lato" w:hAnsi="Lato"/>
        </w:rPr>
        <w:t xml:space="preserve">All children have a quality basic education and that, </w:t>
      </w:r>
    </w:p>
    <w:p w14:paraId="68CA24B2" w14:textId="77777777" w:rsidR="000378CE" w:rsidRPr="006544D5" w:rsidRDefault="000378CE" w:rsidP="005F23A0">
      <w:pPr>
        <w:pStyle w:val="Paragraphedeliste"/>
        <w:numPr>
          <w:ilvl w:val="0"/>
          <w:numId w:val="27"/>
        </w:numPr>
        <w:spacing w:before="100" w:beforeAutospacing="1" w:after="100" w:afterAutospacing="1" w:line="276" w:lineRule="auto"/>
        <w:jc w:val="both"/>
        <w:rPr>
          <w:rFonts w:ascii="Lato" w:eastAsia="Times New Roman" w:hAnsi="Lato" w:cs="Times New Roman"/>
          <w:color w:val="000000"/>
        </w:rPr>
      </w:pPr>
      <w:r w:rsidRPr="006544D5">
        <w:rPr>
          <w:rFonts w:ascii="Lato" w:hAnsi="Lato"/>
        </w:rPr>
        <w:t xml:space="preserve">Violence against children is no longer </w:t>
      </w:r>
      <w:proofErr w:type="gramStart"/>
      <w:r w:rsidRPr="006544D5">
        <w:rPr>
          <w:rFonts w:ascii="Lato" w:hAnsi="Lato"/>
        </w:rPr>
        <w:t>tolerated</w:t>
      </w:r>
      <w:proofErr w:type="gramEnd"/>
    </w:p>
    <w:p w14:paraId="1029FA5D" w14:textId="35766C32" w:rsidR="000378CE" w:rsidRPr="006544D5" w:rsidRDefault="000378CE" w:rsidP="005F23A0">
      <w:pPr>
        <w:spacing w:before="100" w:beforeAutospacing="1" w:after="100" w:afterAutospacing="1" w:line="276" w:lineRule="auto"/>
        <w:jc w:val="both"/>
        <w:rPr>
          <w:rFonts w:ascii="Lato" w:hAnsi="Lato"/>
        </w:rPr>
      </w:pPr>
      <w:r w:rsidRPr="006544D5">
        <w:rPr>
          <w:rFonts w:ascii="Lato" w:hAnsi="Lato"/>
        </w:rPr>
        <w:t>We understand that great people make a great organization and that our employees play a crucial role in helping us achieve our ambitions for children. We value our people and offer a meaningful and rewarding career, as well as a collaborative and inclusive workplace where ambition, creativity and integrity are highly valued.</w:t>
      </w:r>
    </w:p>
    <w:p w14:paraId="4C9A4FA7" w14:textId="53B5C6A4" w:rsidR="001D494F" w:rsidRPr="006544D5" w:rsidRDefault="000378CE" w:rsidP="000378CE">
      <w:pPr>
        <w:spacing w:before="100" w:beforeAutospacing="1" w:after="100" w:afterAutospacing="1" w:line="240" w:lineRule="auto"/>
        <w:jc w:val="both"/>
        <w:rPr>
          <w:rFonts w:ascii="Lato" w:eastAsia="Times New Roman" w:hAnsi="Lato" w:cs="Times New Roman"/>
          <w:b/>
          <w:color w:val="000000"/>
          <w:lang w:val="en-GB"/>
        </w:rPr>
      </w:pPr>
      <w:r w:rsidRPr="006544D5">
        <w:rPr>
          <w:rFonts w:ascii="Lato" w:eastAsia="Times New Roman" w:hAnsi="Lato" w:cs="Times New Roman"/>
          <w:b/>
          <w:color w:val="000000"/>
          <w:lang w:val="en-GB"/>
        </w:rPr>
        <w:t>HOW TO APPLY</w:t>
      </w:r>
      <w:r w:rsidR="00EC7340" w:rsidRPr="006544D5">
        <w:rPr>
          <w:rFonts w:ascii="Lato" w:eastAsia="Times New Roman" w:hAnsi="Lato" w:cs="Times New Roman"/>
          <w:b/>
          <w:color w:val="000000"/>
          <w:lang w:val="en-GB"/>
        </w:rPr>
        <w:t> </w:t>
      </w:r>
    </w:p>
    <w:p w14:paraId="0EB49C3D" w14:textId="673A0ED7" w:rsidR="00227FC5" w:rsidRDefault="00227FC5" w:rsidP="00227FC5">
      <w:pPr>
        <w:rPr>
          <w:rFonts w:ascii="Lato" w:hAnsi="Lato"/>
          <w:b/>
          <w:bCs/>
          <w:bdr w:val="none" w:sz="0" w:space="0" w:color="auto" w:frame="1"/>
          <w:lang w:eastAsia="fr-CI"/>
        </w:rPr>
      </w:pPr>
      <w:bookmarkStart w:id="3" w:name="_Hlk161061706"/>
      <w:r w:rsidRPr="006544D5">
        <w:rPr>
          <w:rFonts w:ascii="Segoe UI Emoji" w:hAnsi="Segoe UI Emoji" w:cs="Segoe UI Emoji"/>
          <w:b/>
          <w:bCs/>
          <w:bdr w:val="none" w:sz="0" w:space="0" w:color="auto" w:frame="1"/>
          <w:lang w:eastAsia="fr-CI"/>
        </w:rPr>
        <w:t>🔗</w:t>
      </w:r>
      <w:r w:rsidRPr="006544D5">
        <w:rPr>
          <w:rFonts w:ascii="Lato" w:hAnsi="Lato"/>
          <w:b/>
          <w:bCs/>
          <w:bdr w:val="none" w:sz="0" w:space="0" w:color="auto" w:frame="1"/>
          <w:lang w:eastAsia="fr-CI"/>
        </w:rPr>
        <w:t>L</w:t>
      </w:r>
      <w:r w:rsidR="000378CE" w:rsidRPr="006544D5">
        <w:rPr>
          <w:rFonts w:ascii="Lato" w:hAnsi="Lato"/>
          <w:b/>
          <w:bCs/>
          <w:bdr w:val="none" w:sz="0" w:space="0" w:color="auto" w:frame="1"/>
          <w:lang w:eastAsia="fr-CI"/>
        </w:rPr>
        <w:t xml:space="preserve">ink for internal </w:t>
      </w:r>
      <w:r w:rsidR="00171F97" w:rsidRPr="006544D5">
        <w:rPr>
          <w:rFonts w:ascii="Lato" w:hAnsi="Lato"/>
          <w:b/>
          <w:bCs/>
          <w:bdr w:val="none" w:sz="0" w:space="0" w:color="auto" w:frame="1"/>
          <w:lang w:eastAsia="fr-CI"/>
        </w:rPr>
        <w:t>candidates</w:t>
      </w:r>
      <w:bookmarkEnd w:id="3"/>
      <w:r w:rsidR="00171F97" w:rsidRPr="006544D5">
        <w:rPr>
          <w:rFonts w:ascii="Lato" w:hAnsi="Lato"/>
          <w:b/>
          <w:bCs/>
          <w:bdr w:val="none" w:sz="0" w:space="0" w:color="auto" w:frame="1"/>
          <w:lang w:eastAsia="fr-CI"/>
        </w:rPr>
        <w:t>:</w:t>
      </w:r>
      <w:r w:rsidRPr="006544D5">
        <w:rPr>
          <w:rFonts w:ascii="Lato" w:hAnsi="Lato"/>
          <w:b/>
          <w:bCs/>
          <w:bdr w:val="none" w:sz="0" w:space="0" w:color="auto" w:frame="1"/>
          <w:lang w:eastAsia="fr-CI"/>
        </w:rPr>
        <w:t xml:space="preserve"> </w:t>
      </w:r>
      <w:bookmarkStart w:id="4" w:name="_Hlk135986540"/>
    </w:p>
    <w:p w14:paraId="55662D73" w14:textId="5EB08BE2" w:rsidR="003A6A2D" w:rsidRPr="006544D5" w:rsidRDefault="003A6A2D" w:rsidP="00227FC5">
      <w:pPr>
        <w:rPr>
          <w:rFonts w:ascii="Lato" w:eastAsia="Times New Roman" w:hAnsi="Lato"/>
        </w:rPr>
      </w:pPr>
      <w:r w:rsidRPr="006544D5">
        <w:rPr>
          <w:rFonts w:ascii="Segoe UI Emoji" w:hAnsi="Segoe UI Emoji" w:cs="Segoe UI Emoji"/>
          <w:b/>
          <w:bCs/>
          <w:bdr w:val="none" w:sz="0" w:space="0" w:color="auto" w:frame="1"/>
          <w:lang w:eastAsia="fr-CI"/>
        </w:rPr>
        <w:t>🔗</w:t>
      </w:r>
      <w:r w:rsidRPr="006544D5">
        <w:rPr>
          <w:rFonts w:ascii="Lato" w:hAnsi="Lato"/>
          <w:b/>
          <w:bCs/>
          <w:bdr w:val="none" w:sz="0" w:space="0" w:color="auto" w:frame="1"/>
          <w:lang w:eastAsia="fr-CI"/>
        </w:rPr>
        <w:t xml:space="preserve">Link for </w:t>
      </w:r>
      <w:r>
        <w:rPr>
          <w:rFonts w:ascii="Lato" w:hAnsi="Lato"/>
          <w:b/>
          <w:bCs/>
          <w:bdr w:val="none" w:sz="0" w:space="0" w:color="auto" w:frame="1"/>
          <w:lang w:eastAsia="fr-CI"/>
        </w:rPr>
        <w:t>ex</w:t>
      </w:r>
      <w:r w:rsidRPr="006544D5">
        <w:rPr>
          <w:rFonts w:ascii="Lato" w:hAnsi="Lato"/>
          <w:b/>
          <w:bCs/>
          <w:bdr w:val="none" w:sz="0" w:space="0" w:color="auto" w:frame="1"/>
          <w:lang w:eastAsia="fr-CI"/>
        </w:rPr>
        <w:t xml:space="preserve">ternal candidates: </w:t>
      </w:r>
    </w:p>
    <w:bookmarkEnd w:id="4"/>
    <w:p w14:paraId="11FAA6A7" w14:textId="77777777" w:rsidR="000378CE" w:rsidRPr="006544D5" w:rsidRDefault="000378CE" w:rsidP="001D494F">
      <w:pPr>
        <w:spacing w:before="100" w:beforeAutospacing="1" w:after="100" w:afterAutospacing="1" w:line="240" w:lineRule="auto"/>
        <w:jc w:val="both"/>
        <w:rPr>
          <w:rFonts w:ascii="Lato" w:eastAsia="Times New Roman" w:hAnsi="Lato" w:cs="Times New Roman"/>
          <w:color w:val="000000"/>
          <w:lang w:val="en-GB"/>
        </w:rPr>
      </w:pPr>
      <w:r w:rsidRPr="006544D5">
        <w:rPr>
          <w:rFonts w:ascii="Lato" w:eastAsia="Times New Roman" w:hAnsi="Lato" w:cs="Times New Roman"/>
          <w:color w:val="000000"/>
          <w:lang w:val="en-GB"/>
        </w:rPr>
        <w:t>Please apply by sending your CV and cover letter in a single document, mentioning your salary expectation for this position via the link above.</w:t>
      </w:r>
    </w:p>
    <w:p w14:paraId="18925FEE" w14:textId="7B614C14" w:rsidR="00EC7340" w:rsidRDefault="000378CE" w:rsidP="001D494F">
      <w:pPr>
        <w:spacing w:before="100" w:beforeAutospacing="1" w:after="100" w:afterAutospacing="1" w:line="240" w:lineRule="auto"/>
        <w:jc w:val="both"/>
        <w:rPr>
          <w:rFonts w:ascii="Lato" w:eastAsia="Times New Roman" w:hAnsi="Lato" w:cs="Calibri"/>
          <w:b/>
          <w:color w:val="000000"/>
          <w:shd w:val="clear" w:color="auto" w:fill="FFFFFF"/>
          <w:lang w:val="en-GB"/>
        </w:rPr>
      </w:pPr>
      <w:r w:rsidRPr="006544D5">
        <w:rPr>
          <w:rFonts w:ascii="Lato" w:eastAsia="Times New Roman" w:hAnsi="Lato" w:cs="Calibri"/>
          <w:b/>
          <w:color w:val="000000"/>
          <w:shd w:val="clear" w:color="auto" w:fill="FFFFFF"/>
          <w:lang w:val="en-GB"/>
        </w:rPr>
        <w:t xml:space="preserve">Closing </w:t>
      </w:r>
      <w:r w:rsidR="002827EC" w:rsidRPr="006544D5">
        <w:rPr>
          <w:rFonts w:ascii="Lato" w:eastAsia="Times New Roman" w:hAnsi="Lato" w:cs="Calibri"/>
          <w:b/>
          <w:color w:val="000000"/>
          <w:shd w:val="clear" w:color="auto" w:fill="FFFFFF"/>
          <w:lang w:val="en-GB"/>
        </w:rPr>
        <w:t>date:</w:t>
      </w:r>
      <w:r w:rsidR="00EC7340" w:rsidRPr="006544D5">
        <w:rPr>
          <w:rFonts w:ascii="Lato" w:eastAsia="Times New Roman" w:hAnsi="Lato" w:cs="Calibri"/>
          <w:b/>
          <w:color w:val="000000"/>
          <w:shd w:val="clear" w:color="auto" w:fill="FFFFFF"/>
          <w:lang w:val="en-GB"/>
        </w:rPr>
        <w:t xml:space="preserve"> </w:t>
      </w:r>
      <w:r w:rsidR="003A6A2D">
        <w:rPr>
          <w:rFonts w:ascii="Lato" w:eastAsia="Times New Roman" w:hAnsi="Lato" w:cs="Calibri"/>
          <w:b/>
          <w:color w:val="000000"/>
          <w:shd w:val="clear" w:color="auto" w:fill="FFFFFF"/>
          <w:lang w:val="en-GB"/>
        </w:rPr>
        <w:t>0</w:t>
      </w:r>
      <w:r w:rsidR="00806AD1">
        <w:rPr>
          <w:rFonts w:ascii="Lato" w:eastAsia="Times New Roman" w:hAnsi="Lato" w:cs="Calibri"/>
          <w:b/>
          <w:color w:val="000000"/>
          <w:shd w:val="clear" w:color="auto" w:fill="FFFFFF"/>
          <w:lang w:val="en-GB"/>
        </w:rPr>
        <w:t>7/0</w:t>
      </w:r>
      <w:r w:rsidR="003A6A2D">
        <w:rPr>
          <w:rFonts w:ascii="Lato" w:eastAsia="Times New Roman" w:hAnsi="Lato" w:cs="Calibri"/>
          <w:b/>
          <w:color w:val="000000"/>
          <w:shd w:val="clear" w:color="auto" w:fill="FFFFFF"/>
          <w:lang w:val="en-GB"/>
        </w:rPr>
        <w:t>5</w:t>
      </w:r>
      <w:r w:rsidR="00806AD1">
        <w:rPr>
          <w:rFonts w:ascii="Lato" w:eastAsia="Times New Roman" w:hAnsi="Lato" w:cs="Calibri"/>
          <w:b/>
          <w:color w:val="000000"/>
          <w:shd w:val="clear" w:color="auto" w:fill="FFFFFF"/>
          <w:lang w:val="en-GB"/>
        </w:rPr>
        <w:t>/2024</w:t>
      </w:r>
    </w:p>
    <w:p w14:paraId="21870213" w14:textId="756B8A91" w:rsidR="0098429D" w:rsidRPr="0098429D" w:rsidRDefault="0098429D" w:rsidP="001D494F">
      <w:pPr>
        <w:spacing w:before="100" w:beforeAutospacing="1" w:after="100" w:afterAutospacing="1" w:line="240" w:lineRule="auto"/>
        <w:jc w:val="both"/>
        <w:rPr>
          <w:rFonts w:ascii="Lato" w:eastAsia="Times New Roman" w:hAnsi="Lato" w:cs="Times New Roman"/>
          <w:bCs/>
          <w:color w:val="000000"/>
          <w:lang w:val="en-GB"/>
        </w:rPr>
      </w:pPr>
      <w:r w:rsidRPr="0098429D">
        <w:rPr>
          <w:rFonts w:ascii="Lato" w:eastAsia="Times New Roman" w:hAnsi="Lato" w:cs="Times New Roman"/>
          <w:bCs/>
          <w:color w:val="000000"/>
          <w:lang w:val="en-GB"/>
        </w:rPr>
        <w:t xml:space="preserve">We must ensure the safety of children through our screening processes, which reflect our commitment to child protection and include rigorous reference </w:t>
      </w:r>
      <w:r w:rsidRPr="0098429D">
        <w:rPr>
          <w:rFonts w:ascii="Lato" w:eastAsia="Times New Roman" w:hAnsi="Lato" w:cs="Times New Roman"/>
          <w:bCs/>
          <w:color w:val="000000"/>
          <w:lang w:val="en-GB"/>
        </w:rPr>
        <w:t>checks.</w:t>
      </w:r>
    </w:p>
    <w:p w14:paraId="5EA5DB34" w14:textId="23D4B0E4" w:rsidR="00E94FF3" w:rsidRPr="0098429D" w:rsidRDefault="0098429D" w:rsidP="00E94FF3">
      <w:pPr>
        <w:rPr>
          <w:rFonts w:ascii="Lato" w:hAnsi="Lato"/>
          <w:lang w:val="en-GB"/>
        </w:rPr>
      </w:pPr>
      <w:r w:rsidRPr="0098429D">
        <w:rPr>
          <w:rFonts w:ascii="Lato" w:hAnsi="Lato"/>
          <w:lang w:val="en-GB"/>
        </w:rPr>
        <w:t xml:space="preserve">"Save the Children is committed to diversifying our workforce to better represent the child and the communities we serve. </w:t>
      </w:r>
      <w:proofErr w:type="gramStart"/>
      <w:r w:rsidRPr="0098429D">
        <w:rPr>
          <w:rFonts w:ascii="Lato" w:hAnsi="Lato"/>
          <w:lang w:val="en-GB"/>
        </w:rPr>
        <w:t>At the moment</w:t>
      </w:r>
      <w:proofErr w:type="gramEnd"/>
      <w:r w:rsidRPr="0098429D">
        <w:rPr>
          <w:rFonts w:ascii="Lato" w:hAnsi="Lato"/>
          <w:lang w:val="en-GB"/>
        </w:rPr>
        <w:t>, we are particularly welcoming applications from women."</w:t>
      </w:r>
      <w:r w:rsidR="00E94FF3" w:rsidRPr="0098429D">
        <w:rPr>
          <w:rFonts w:ascii="Lato" w:hAnsi="Lato"/>
          <w:lang w:val="en-GB"/>
        </w:rPr>
        <w:t>.</w:t>
      </w:r>
    </w:p>
    <w:p w14:paraId="75FA49AA" w14:textId="77777777" w:rsidR="00E94FF3" w:rsidRPr="006544D5" w:rsidRDefault="00E94FF3" w:rsidP="005F23A0">
      <w:pPr>
        <w:spacing w:line="276" w:lineRule="auto"/>
        <w:rPr>
          <w:rFonts w:ascii="Lato" w:hAnsi="Lato"/>
          <w:lang w:val="en-GB"/>
        </w:rPr>
      </w:pPr>
      <w:r w:rsidRPr="006544D5">
        <w:rPr>
          <w:rFonts w:ascii="Lato" w:hAnsi="Lato"/>
          <w:lang w:val="en-GB"/>
        </w:rPr>
        <w:t>Candidates are informed that Save the Children International does not request any payment or fees during the entire recruitment process. Any such request must be immediately reported as contrary to the values and practices of our organization.</w:t>
      </w:r>
    </w:p>
    <w:p w14:paraId="0BF4D2DD" w14:textId="77777777" w:rsidR="00E94FF3" w:rsidRPr="006544D5" w:rsidRDefault="00E94FF3" w:rsidP="00E94FF3">
      <w:pPr>
        <w:rPr>
          <w:rFonts w:ascii="Lato" w:hAnsi="Lato"/>
          <w:lang w:val="en-GB"/>
        </w:rPr>
      </w:pPr>
    </w:p>
    <w:p w14:paraId="03C3AE10" w14:textId="1DE8EDBB" w:rsidR="00494728" w:rsidRPr="006544D5" w:rsidRDefault="00494728" w:rsidP="00E94FF3">
      <w:pPr>
        <w:rPr>
          <w:rFonts w:ascii="Lato" w:hAnsi="Lato"/>
          <w:b/>
          <w:bCs/>
          <w:lang w:val="es-ES"/>
        </w:rPr>
      </w:pPr>
      <w:r w:rsidRPr="006544D5">
        <w:rPr>
          <w:rFonts w:ascii="Lato" w:hAnsi="Lato"/>
          <w:b/>
          <w:bCs/>
        </w:rPr>
        <w:t xml:space="preserve">Facebook </w:t>
      </w:r>
      <w:r w:rsidRPr="006544D5">
        <w:rPr>
          <w:rFonts w:ascii="Segoe UI Emoji" w:hAnsi="Segoe UI Emoji" w:cs="Segoe UI Emoji"/>
          <w:b/>
          <w:bCs/>
        </w:rPr>
        <w:t>⬇️</w:t>
      </w:r>
      <w:r w:rsidRPr="006544D5">
        <w:rPr>
          <w:rFonts w:ascii="Lato" w:hAnsi="Lato"/>
          <w:b/>
          <w:bCs/>
        </w:rPr>
        <w:t xml:space="preserve"> </w:t>
      </w:r>
      <w:hyperlink r:id="rId10" w:history="1">
        <w:r w:rsidRPr="006544D5">
          <w:rPr>
            <w:rStyle w:val="Lienhypertexte"/>
            <w:rFonts w:ascii="Lato" w:hAnsi="Lato"/>
            <w:b/>
            <w:bCs/>
          </w:rPr>
          <w:t>https://ci.ci/fx0</w:t>
        </w:r>
      </w:hyperlink>
      <w:r w:rsidRPr="006544D5">
        <w:rPr>
          <w:rFonts w:ascii="Lato" w:hAnsi="Lato"/>
          <w:b/>
          <w:bCs/>
        </w:rPr>
        <w:t xml:space="preserve">  </w:t>
      </w:r>
    </w:p>
    <w:p w14:paraId="04F94195" w14:textId="77777777" w:rsidR="00F8694F" w:rsidRPr="006544D5" w:rsidRDefault="00494728" w:rsidP="00DA265A">
      <w:pPr>
        <w:spacing w:before="100" w:beforeAutospacing="1" w:after="100" w:afterAutospacing="1" w:line="240" w:lineRule="auto"/>
        <w:rPr>
          <w:rFonts w:ascii="Lato" w:eastAsia="Times New Roman" w:hAnsi="Lato" w:cs="Times New Roman"/>
          <w:color w:val="000000"/>
          <w:lang w:val="es-ES"/>
        </w:rPr>
      </w:pPr>
      <w:r w:rsidRPr="006544D5">
        <w:rPr>
          <w:rFonts w:ascii="Lato" w:hAnsi="Lato"/>
          <w:b/>
          <w:bCs/>
          <w:lang w:val="es-ES"/>
        </w:rPr>
        <w:t> |</w:t>
      </w:r>
      <w:r w:rsidRPr="006544D5">
        <w:rPr>
          <w:rFonts w:ascii="Lato" w:hAnsi="Lato"/>
          <w:b/>
          <w:bCs/>
          <w:color w:val="808080"/>
          <w:lang w:val="es-ES"/>
        </w:rPr>
        <w:t xml:space="preserve"> </w:t>
      </w:r>
      <w:r w:rsidRPr="006544D5">
        <w:rPr>
          <w:rFonts w:ascii="Lato" w:hAnsi="Lato"/>
          <w:b/>
          <w:bCs/>
          <w:lang w:val="es-ES"/>
        </w:rPr>
        <w:t xml:space="preserve">LinkedIn </w:t>
      </w:r>
      <w:r w:rsidRPr="006544D5">
        <w:rPr>
          <w:rFonts w:ascii="Segoe UI Emoji" w:hAnsi="Segoe UI Emoji" w:cs="Segoe UI Emoji"/>
          <w:b/>
          <w:bCs/>
        </w:rPr>
        <w:t>⬇️</w:t>
      </w:r>
      <w:r w:rsidRPr="006544D5">
        <w:rPr>
          <w:rFonts w:ascii="Lato" w:hAnsi="Lato"/>
          <w:b/>
          <w:bCs/>
          <w:lang w:val="es-ES"/>
        </w:rPr>
        <w:t xml:space="preserve"> </w:t>
      </w:r>
      <w:hyperlink r:id="rId11" w:history="1">
        <w:r w:rsidRPr="006544D5">
          <w:rPr>
            <w:rStyle w:val="Lienhypertexte"/>
            <w:rFonts w:ascii="Lato" w:hAnsi="Lato"/>
            <w:b/>
            <w:bCs/>
            <w:lang w:val="es-ES"/>
          </w:rPr>
          <w:t>https://ci.ci/Rxc</w:t>
        </w:r>
      </w:hyperlink>
      <w:bookmarkEnd w:id="2"/>
    </w:p>
    <w:sectPr w:rsidR="00F8694F" w:rsidRPr="006544D5" w:rsidSect="00E7034B">
      <w:pgSz w:w="12240" w:h="15840"/>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DF0A" w14:textId="77777777" w:rsidR="00E7034B" w:rsidRDefault="00E7034B" w:rsidP="001003F6">
      <w:pPr>
        <w:spacing w:after="0" w:line="240" w:lineRule="auto"/>
      </w:pPr>
      <w:r>
        <w:separator/>
      </w:r>
    </w:p>
  </w:endnote>
  <w:endnote w:type="continuationSeparator" w:id="0">
    <w:p w14:paraId="29FBE88C" w14:textId="77777777" w:rsidR="00E7034B" w:rsidRDefault="00E7034B" w:rsidP="0010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78EF" w14:textId="77777777" w:rsidR="00E7034B" w:rsidRDefault="00E7034B" w:rsidP="001003F6">
      <w:pPr>
        <w:spacing w:after="0" w:line="240" w:lineRule="auto"/>
      </w:pPr>
      <w:r>
        <w:separator/>
      </w:r>
    </w:p>
  </w:footnote>
  <w:footnote w:type="continuationSeparator" w:id="0">
    <w:p w14:paraId="14A1E55C" w14:textId="77777777" w:rsidR="00E7034B" w:rsidRDefault="00E7034B" w:rsidP="00100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 w15:restartNumberingAfterBreak="0">
    <w:nsid w:val="035B6C13"/>
    <w:multiLevelType w:val="hybridMultilevel"/>
    <w:tmpl w:val="C30093E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E381D39"/>
    <w:multiLevelType w:val="hybridMultilevel"/>
    <w:tmpl w:val="842036E8"/>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61E9D"/>
    <w:multiLevelType w:val="hybridMultilevel"/>
    <w:tmpl w:val="4886BDD4"/>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E600B"/>
    <w:multiLevelType w:val="hybridMultilevel"/>
    <w:tmpl w:val="EE06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340C"/>
    <w:multiLevelType w:val="hybridMultilevel"/>
    <w:tmpl w:val="01E4D05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4D02874"/>
    <w:multiLevelType w:val="hybridMultilevel"/>
    <w:tmpl w:val="5E324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65E83"/>
    <w:multiLevelType w:val="hybridMultilevel"/>
    <w:tmpl w:val="34529516"/>
    <w:lvl w:ilvl="0" w:tplc="00000004">
      <w:start w:val="1"/>
      <w:numFmt w:val="bullet"/>
      <w:lvlText w:val=""/>
      <w:lvlJc w:val="left"/>
      <w:pPr>
        <w:ind w:left="720" w:hanging="360"/>
      </w:pPr>
      <w:rPr>
        <w:rFonts w:ascii="Symbol" w:hAnsi="Symbol"/>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9" w15:restartNumberingAfterBreak="0">
    <w:nsid w:val="1B19434C"/>
    <w:multiLevelType w:val="hybridMultilevel"/>
    <w:tmpl w:val="162E3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AC4C25"/>
    <w:multiLevelType w:val="hybridMultilevel"/>
    <w:tmpl w:val="C19C05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2763E3"/>
    <w:multiLevelType w:val="hybridMultilevel"/>
    <w:tmpl w:val="8E3AEDC6"/>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2" w15:restartNumberingAfterBreak="0">
    <w:nsid w:val="26B94DD0"/>
    <w:multiLevelType w:val="hybridMultilevel"/>
    <w:tmpl w:val="B9324F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BA302D"/>
    <w:multiLevelType w:val="hybridMultilevel"/>
    <w:tmpl w:val="CA466834"/>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5" w15:restartNumberingAfterBreak="0">
    <w:nsid w:val="39E971F1"/>
    <w:multiLevelType w:val="hybridMultilevel"/>
    <w:tmpl w:val="ECD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7773A"/>
    <w:multiLevelType w:val="hybridMultilevel"/>
    <w:tmpl w:val="37EA9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44203C"/>
    <w:multiLevelType w:val="hybridMultilevel"/>
    <w:tmpl w:val="56A434A4"/>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42CB19C7"/>
    <w:multiLevelType w:val="hybridMultilevel"/>
    <w:tmpl w:val="48C2B1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C85745"/>
    <w:multiLevelType w:val="hybridMultilevel"/>
    <w:tmpl w:val="58588D1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7192A79"/>
    <w:multiLevelType w:val="hybridMultilevel"/>
    <w:tmpl w:val="31E8FF5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76336A4"/>
    <w:multiLevelType w:val="hybridMultilevel"/>
    <w:tmpl w:val="D04ED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559F9"/>
    <w:multiLevelType w:val="hybridMultilevel"/>
    <w:tmpl w:val="B89CDA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3046483"/>
    <w:multiLevelType w:val="hybridMultilevel"/>
    <w:tmpl w:val="72BA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618B2"/>
    <w:multiLevelType w:val="hybridMultilevel"/>
    <w:tmpl w:val="3822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02E4E"/>
    <w:multiLevelType w:val="hybridMultilevel"/>
    <w:tmpl w:val="65E4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43AF7"/>
    <w:multiLevelType w:val="hybridMultilevel"/>
    <w:tmpl w:val="AA0E803E"/>
    <w:lvl w:ilvl="0" w:tplc="DDB638D6">
      <w:start w:val="1"/>
      <w:numFmt w:val="bullet"/>
      <w:lvlText w:val=""/>
      <w:lvlJc w:val="left"/>
      <w:pPr>
        <w:tabs>
          <w:tab w:val="num" w:pos="340"/>
        </w:tabs>
        <w:ind w:left="360" w:hanging="360"/>
      </w:pPr>
      <w:rPr>
        <w:rFonts w:ascii="Symbol" w:hAnsi="Symbol" w:hint="default"/>
      </w:rPr>
    </w:lvl>
    <w:lvl w:ilvl="1" w:tplc="9C9A256A">
      <w:start w:val="5"/>
      <w:numFmt w:val="bullet"/>
      <w:lvlText w:val="-"/>
      <w:lvlJc w:val="left"/>
      <w:pPr>
        <w:tabs>
          <w:tab w:val="num" w:pos="1440"/>
        </w:tabs>
        <w:ind w:left="1440" w:hanging="360"/>
      </w:pPr>
      <w:rPr>
        <w:rFonts w:ascii="Arial" w:eastAsia="Times New Roman" w:hAnsi="Arial"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F5938"/>
    <w:multiLevelType w:val="hybridMultilevel"/>
    <w:tmpl w:val="F608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3B55E5"/>
    <w:multiLevelType w:val="hybridMultilevel"/>
    <w:tmpl w:val="86922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484968"/>
    <w:multiLevelType w:val="hybridMultilevel"/>
    <w:tmpl w:val="9DEA9CC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5021263"/>
    <w:multiLevelType w:val="hybridMultilevel"/>
    <w:tmpl w:val="057A53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FF05ED"/>
    <w:multiLevelType w:val="hybridMultilevel"/>
    <w:tmpl w:val="ACCA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C2B36"/>
    <w:multiLevelType w:val="hybridMultilevel"/>
    <w:tmpl w:val="F27ADD0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8CA3CA7"/>
    <w:multiLevelType w:val="hybridMultilevel"/>
    <w:tmpl w:val="049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B0372"/>
    <w:multiLevelType w:val="hybridMultilevel"/>
    <w:tmpl w:val="B9161A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0254372">
    <w:abstractNumId w:val="15"/>
  </w:num>
  <w:num w:numId="2" w16cid:durableId="1418331251">
    <w:abstractNumId w:val="12"/>
  </w:num>
  <w:num w:numId="3" w16cid:durableId="1984580550">
    <w:abstractNumId w:val="18"/>
  </w:num>
  <w:num w:numId="4" w16cid:durableId="284040390">
    <w:abstractNumId w:val="2"/>
  </w:num>
  <w:num w:numId="5" w16cid:durableId="414985370">
    <w:abstractNumId w:val="6"/>
  </w:num>
  <w:num w:numId="6" w16cid:durableId="989744908">
    <w:abstractNumId w:val="19"/>
  </w:num>
  <w:num w:numId="7" w16cid:durableId="190534013">
    <w:abstractNumId w:val="28"/>
  </w:num>
  <w:num w:numId="8" w16cid:durableId="1475220810">
    <w:abstractNumId w:val="20"/>
  </w:num>
  <w:num w:numId="9" w16cid:durableId="218245945">
    <w:abstractNumId w:val="32"/>
  </w:num>
  <w:num w:numId="10" w16cid:durableId="2133934368">
    <w:abstractNumId w:val="22"/>
  </w:num>
  <w:num w:numId="11" w16cid:durableId="156969724">
    <w:abstractNumId w:val="29"/>
  </w:num>
  <w:num w:numId="12" w16cid:durableId="430441783">
    <w:abstractNumId w:val="30"/>
  </w:num>
  <w:num w:numId="13" w16cid:durableId="468403974">
    <w:abstractNumId w:val="3"/>
  </w:num>
  <w:num w:numId="14" w16cid:durableId="891691341">
    <w:abstractNumId w:val="4"/>
  </w:num>
  <w:num w:numId="15" w16cid:durableId="1178084538">
    <w:abstractNumId w:val="21"/>
  </w:num>
  <w:num w:numId="16" w16cid:durableId="1177576401">
    <w:abstractNumId w:val="24"/>
  </w:num>
  <w:num w:numId="17" w16cid:durableId="338124462">
    <w:abstractNumId w:val="34"/>
  </w:num>
  <w:num w:numId="18" w16cid:durableId="1657951525">
    <w:abstractNumId w:val="25"/>
  </w:num>
  <w:num w:numId="19" w16cid:durableId="1966111489">
    <w:abstractNumId w:val="7"/>
  </w:num>
  <w:num w:numId="20" w16cid:durableId="1753579440">
    <w:abstractNumId w:val="16"/>
  </w:num>
  <w:num w:numId="21" w16cid:durableId="317077238">
    <w:abstractNumId w:val="0"/>
  </w:num>
  <w:num w:numId="22" w16cid:durableId="807212319">
    <w:abstractNumId w:val="26"/>
  </w:num>
  <w:num w:numId="23" w16cid:durableId="1005591873">
    <w:abstractNumId w:val="11"/>
  </w:num>
  <w:num w:numId="24" w16cid:durableId="1327903039">
    <w:abstractNumId w:val="13"/>
  </w:num>
  <w:num w:numId="25" w16cid:durableId="647825861">
    <w:abstractNumId w:val="10"/>
  </w:num>
  <w:num w:numId="26" w16cid:durableId="1404520696">
    <w:abstractNumId w:val="33"/>
  </w:num>
  <w:num w:numId="27" w16cid:durableId="1922325315">
    <w:abstractNumId w:val="14"/>
  </w:num>
  <w:num w:numId="28" w16cid:durableId="1440444468">
    <w:abstractNumId w:val="8"/>
  </w:num>
  <w:num w:numId="29" w16cid:durableId="1615820925">
    <w:abstractNumId w:val="23"/>
  </w:num>
  <w:num w:numId="30" w16cid:durableId="589236106">
    <w:abstractNumId w:val="5"/>
  </w:num>
  <w:num w:numId="31" w16cid:durableId="1888713411">
    <w:abstractNumId w:val="31"/>
  </w:num>
  <w:num w:numId="32" w16cid:durableId="1527720217">
    <w:abstractNumId w:val="17"/>
  </w:num>
  <w:num w:numId="33" w16cid:durableId="1482190617">
    <w:abstractNumId w:val="1"/>
  </w:num>
  <w:num w:numId="34" w16cid:durableId="991370406">
    <w:abstractNumId w:val="9"/>
  </w:num>
  <w:num w:numId="35" w16cid:durableId="208833581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D8"/>
    <w:rsid w:val="000021E4"/>
    <w:rsid w:val="000113BC"/>
    <w:rsid w:val="00022AB3"/>
    <w:rsid w:val="000252C9"/>
    <w:rsid w:val="00026774"/>
    <w:rsid w:val="00036690"/>
    <w:rsid w:val="000378CE"/>
    <w:rsid w:val="0005441D"/>
    <w:rsid w:val="000A48DD"/>
    <w:rsid w:val="000A5F42"/>
    <w:rsid w:val="000D2EBC"/>
    <w:rsid w:val="000E5BFC"/>
    <w:rsid w:val="001003F6"/>
    <w:rsid w:val="00107668"/>
    <w:rsid w:val="001162FA"/>
    <w:rsid w:val="00117832"/>
    <w:rsid w:val="001219A1"/>
    <w:rsid w:val="00136225"/>
    <w:rsid w:val="00143172"/>
    <w:rsid w:val="001558D0"/>
    <w:rsid w:val="001679CF"/>
    <w:rsid w:val="00170640"/>
    <w:rsid w:val="00171F97"/>
    <w:rsid w:val="00182B8B"/>
    <w:rsid w:val="00186B52"/>
    <w:rsid w:val="00191D54"/>
    <w:rsid w:val="001C61DA"/>
    <w:rsid w:val="001C7D1C"/>
    <w:rsid w:val="001D494F"/>
    <w:rsid w:val="001F5558"/>
    <w:rsid w:val="001F78D1"/>
    <w:rsid w:val="00204151"/>
    <w:rsid w:val="00212462"/>
    <w:rsid w:val="002153FD"/>
    <w:rsid w:val="00222D3C"/>
    <w:rsid w:val="00227FC5"/>
    <w:rsid w:val="002307C9"/>
    <w:rsid w:val="00252CBA"/>
    <w:rsid w:val="002634C8"/>
    <w:rsid w:val="002777DD"/>
    <w:rsid w:val="002827EC"/>
    <w:rsid w:val="00287524"/>
    <w:rsid w:val="002976FF"/>
    <w:rsid w:val="002B4BF7"/>
    <w:rsid w:val="002C2F73"/>
    <w:rsid w:val="002C5AAE"/>
    <w:rsid w:val="002E04D4"/>
    <w:rsid w:val="00300288"/>
    <w:rsid w:val="00307BC9"/>
    <w:rsid w:val="0031086B"/>
    <w:rsid w:val="0031313E"/>
    <w:rsid w:val="0031796F"/>
    <w:rsid w:val="00327D44"/>
    <w:rsid w:val="0035307B"/>
    <w:rsid w:val="003579B0"/>
    <w:rsid w:val="003768B9"/>
    <w:rsid w:val="00383C02"/>
    <w:rsid w:val="003A6A2D"/>
    <w:rsid w:val="003B1F2F"/>
    <w:rsid w:val="003B31B9"/>
    <w:rsid w:val="003C53E8"/>
    <w:rsid w:val="003D4948"/>
    <w:rsid w:val="003D587A"/>
    <w:rsid w:val="003D7ABF"/>
    <w:rsid w:val="003F2DE3"/>
    <w:rsid w:val="00402A17"/>
    <w:rsid w:val="00404E4A"/>
    <w:rsid w:val="00423771"/>
    <w:rsid w:val="00436483"/>
    <w:rsid w:val="00443BCB"/>
    <w:rsid w:val="00450491"/>
    <w:rsid w:val="00477CC4"/>
    <w:rsid w:val="00493ECF"/>
    <w:rsid w:val="00494728"/>
    <w:rsid w:val="004C5FE3"/>
    <w:rsid w:val="004D4419"/>
    <w:rsid w:val="0051632D"/>
    <w:rsid w:val="00523A73"/>
    <w:rsid w:val="00530B29"/>
    <w:rsid w:val="00537A18"/>
    <w:rsid w:val="0054361B"/>
    <w:rsid w:val="00553EAC"/>
    <w:rsid w:val="00556602"/>
    <w:rsid w:val="005609FB"/>
    <w:rsid w:val="00563451"/>
    <w:rsid w:val="0058253A"/>
    <w:rsid w:val="00587563"/>
    <w:rsid w:val="005943F8"/>
    <w:rsid w:val="005A1422"/>
    <w:rsid w:val="005A41C7"/>
    <w:rsid w:val="005A607C"/>
    <w:rsid w:val="005B219D"/>
    <w:rsid w:val="005F23A0"/>
    <w:rsid w:val="005F67B6"/>
    <w:rsid w:val="006043C8"/>
    <w:rsid w:val="006103D8"/>
    <w:rsid w:val="00626263"/>
    <w:rsid w:val="00626C6D"/>
    <w:rsid w:val="006275D8"/>
    <w:rsid w:val="0063658D"/>
    <w:rsid w:val="0064086F"/>
    <w:rsid w:val="00641CF4"/>
    <w:rsid w:val="006544D5"/>
    <w:rsid w:val="00676476"/>
    <w:rsid w:val="00680209"/>
    <w:rsid w:val="006948BB"/>
    <w:rsid w:val="006A5344"/>
    <w:rsid w:val="006B5ACF"/>
    <w:rsid w:val="006C2EDB"/>
    <w:rsid w:val="006C45DC"/>
    <w:rsid w:val="006E23B2"/>
    <w:rsid w:val="006E3DC6"/>
    <w:rsid w:val="007110CE"/>
    <w:rsid w:val="00713128"/>
    <w:rsid w:val="00716781"/>
    <w:rsid w:val="00721D2B"/>
    <w:rsid w:val="007453DC"/>
    <w:rsid w:val="00752E9E"/>
    <w:rsid w:val="00765B22"/>
    <w:rsid w:val="0077765E"/>
    <w:rsid w:val="0079748F"/>
    <w:rsid w:val="007E2873"/>
    <w:rsid w:val="007E4A2A"/>
    <w:rsid w:val="007F63AA"/>
    <w:rsid w:val="00803BAA"/>
    <w:rsid w:val="00806AD1"/>
    <w:rsid w:val="00816B60"/>
    <w:rsid w:val="008308C9"/>
    <w:rsid w:val="008476E4"/>
    <w:rsid w:val="008521A4"/>
    <w:rsid w:val="008606E7"/>
    <w:rsid w:val="008831DB"/>
    <w:rsid w:val="008B63D0"/>
    <w:rsid w:val="008C20F3"/>
    <w:rsid w:val="008D3B2D"/>
    <w:rsid w:val="008D4E46"/>
    <w:rsid w:val="008E4F1E"/>
    <w:rsid w:val="008F2624"/>
    <w:rsid w:val="008F5B5F"/>
    <w:rsid w:val="008F6434"/>
    <w:rsid w:val="009220C8"/>
    <w:rsid w:val="00942684"/>
    <w:rsid w:val="009454B7"/>
    <w:rsid w:val="00946C7C"/>
    <w:rsid w:val="00947138"/>
    <w:rsid w:val="009600B3"/>
    <w:rsid w:val="009604F0"/>
    <w:rsid w:val="0096769F"/>
    <w:rsid w:val="00973354"/>
    <w:rsid w:val="0098429D"/>
    <w:rsid w:val="009970A4"/>
    <w:rsid w:val="00A03221"/>
    <w:rsid w:val="00A0558B"/>
    <w:rsid w:val="00A14735"/>
    <w:rsid w:val="00A14C19"/>
    <w:rsid w:val="00A15F2B"/>
    <w:rsid w:val="00A22756"/>
    <w:rsid w:val="00A304BB"/>
    <w:rsid w:val="00A3180E"/>
    <w:rsid w:val="00A37FD7"/>
    <w:rsid w:val="00A41797"/>
    <w:rsid w:val="00A50EB1"/>
    <w:rsid w:val="00A824B6"/>
    <w:rsid w:val="00A87328"/>
    <w:rsid w:val="00AB0EC0"/>
    <w:rsid w:val="00AB25F7"/>
    <w:rsid w:val="00AF327B"/>
    <w:rsid w:val="00B16876"/>
    <w:rsid w:val="00B27542"/>
    <w:rsid w:val="00B324E3"/>
    <w:rsid w:val="00B36956"/>
    <w:rsid w:val="00B36D71"/>
    <w:rsid w:val="00B453B9"/>
    <w:rsid w:val="00B5756F"/>
    <w:rsid w:val="00B77BC8"/>
    <w:rsid w:val="00B87E3D"/>
    <w:rsid w:val="00B97E7F"/>
    <w:rsid w:val="00BD0421"/>
    <w:rsid w:val="00BE3EC4"/>
    <w:rsid w:val="00BE4CF1"/>
    <w:rsid w:val="00C00769"/>
    <w:rsid w:val="00C00C1F"/>
    <w:rsid w:val="00C16F89"/>
    <w:rsid w:val="00C50689"/>
    <w:rsid w:val="00C630FA"/>
    <w:rsid w:val="00C67754"/>
    <w:rsid w:val="00C87B19"/>
    <w:rsid w:val="00C918EB"/>
    <w:rsid w:val="00CB2CB3"/>
    <w:rsid w:val="00CB6802"/>
    <w:rsid w:val="00CE1D59"/>
    <w:rsid w:val="00D00C57"/>
    <w:rsid w:val="00D160CA"/>
    <w:rsid w:val="00D21DAE"/>
    <w:rsid w:val="00D40917"/>
    <w:rsid w:val="00D51E4A"/>
    <w:rsid w:val="00D53356"/>
    <w:rsid w:val="00D54C96"/>
    <w:rsid w:val="00D60766"/>
    <w:rsid w:val="00D77587"/>
    <w:rsid w:val="00DA265A"/>
    <w:rsid w:val="00DC58B1"/>
    <w:rsid w:val="00DC7489"/>
    <w:rsid w:val="00DE78EB"/>
    <w:rsid w:val="00E01A64"/>
    <w:rsid w:val="00E14768"/>
    <w:rsid w:val="00E53EC7"/>
    <w:rsid w:val="00E64069"/>
    <w:rsid w:val="00E7034B"/>
    <w:rsid w:val="00E71FDE"/>
    <w:rsid w:val="00E75746"/>
    <w:rsid w:val="00E94FF3"/>
    <w:rsid w:val="00E9672F"/>
    <w:rsid w:val="00EA79BA"/>
    <w:rsid w:val="00EB5D89"/>
    <w:rsid w:val="00EC7340"/>
    <w:rsid w:val="00EF47F3"/>
    <w:rsid w:val="00F04B44"/>
    <w:rsid w:val="00F403D6"/>
    <w:rsid w:val="00F4095B"/>
    <w:rsid w:val="00F505EE"/>
    <w:rsid w:val="00F75F7D"/>
    <w:rsid w:val="00F8694F"/>
    <w:rsid w:val="00FA092D"/>
    <w:rsid w:val="00FA5AC6"/>
    <w:rsid w:val="00FC0EF5"/>
    <w:rsid w:val="00FD0659"/>
    <w:rsid w:val="00FD14FA"/>
    <w:rsid w:val="00FE21B6"/>
    <w:rsid w:val="00FE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0EA7"/>
  <w15:chartTrackingRefBased/>
  <w15:docId w15:val="{391534FE-E10F-40DA-996B-7427CA9E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340"/>
  </w:style>
  <w:style w:type="paragraph" w:styleId="Titre1">
    <w:name w:val="heading 1"/>
    <w:basedOn w:val="Normal"/>
    <w:next w:val="Normal"/>
    <w:link w:val="Titre1Car"/>
    <w:uiPriority w:val="99"/>
    <w:qFormat/>
    <w:rsid w:val="00B324E3"/>
    <w:pPr>
      <w:keepNext/>
      <w:suppressAutoHyphens/>
      <w:spacing w:before="1080" w:after="480" w:line="240" w:lineRule="auto"/>
      <w:ind w:left="1560"/>
      <w:outlineLvl w:val="0"/>
    </w:pPr>
    <w:rPr>
      <w:rFonts w:ascii="Cambria" w:eastAsia="Times New Roman" w:hAnsi="Cambria" w:cs="Times New Roman"/>
      <w:b/>
      <w:bCs/>
      <w:kern w:val="32"/>
      <w:sz w:val="32"/>
      <w:szCs w:val="32"/>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09F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609FB"/>
    <w:rPr>
      <w:b/>
      <w:bCs/>
    </w:rPr>
  </w:style>
  <w:style w:type="paragraph" w:styleId="Paragraphedeliste">
    <w:name w:val="List Paragraph"/>
    <w:aliases w:val="References,Liste couleur - Accent 11"/>
    <w:basedOn w:val="Normal"/>
    <w:link w:val="ParagraphedelisteCar"/>
    <w:uiPriority w:val="99"/>
    <w:qFormat/>
    <w:rsid w:val="00C67754"/>
    <w:pPr>
      <w:ind w:left="720"/>
      <w:contextualSpacing/>
    </w:pPr>
  </w:style>
  <w:style w:type="character" w:styleId="Lienhypertexte">
    <w:name w:val="Hyperlink"/>
    <w:basedOn w:val="Policepardfaut"/>
    <w:uiPriority w:val="99"/>
    <w:unhideWhenUsed/>
    <w:rsid w:val="00C67754"/>
    <w:rPr>
      <w:color w:val="0563C1" w:themeColor="hyperlink"/>
      <w:u w:val="single"/>
    </w:rPr>
  </w:style>
  <w:style w:type="paragraph" w:styleId="PrformatHTML">
    <w:name w:val="HTML Preformatted"/>
    <w:basedOn w:val="Normal"/>
    <w:link w:val="PrformatHTMLCar"/>
    <w:uiPriority w:val="99"/>
    <w:semiHidden/>
    <w:unhideWhenUsed/>
    <w:rsid w:val="0001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I" w:eastAsia="fr-CI"/>
    </w:rPr>
  </w:style>
  <w:style w:type="character" w:customStyle="1" w:styleId="PrformatHTMLCar">
    <w:name w:val="Préformaté HTML Car"/>
    <w:basedOn w:val="Policepardfaut"/>
    <w:link w:val="PrformatHTML"/>
    <w:uiPriority w:val="99"/>
    <w:semiHidden/>
    <w:rsid w:val="000113BC"/>
    <w:rPr>
      <w:rFonts w:ascii="Courier New" w:eastAsia="Times New Roman" w:hAnsi="Courier New" w:cs="Courier New"/>
      <w:sz w:val="20"/>
      <w:szCs w:val="20"/>
      <w:lang w:val="fr-CI" w:eastAsia="fr-CI"/>
    </w:rPr>
  </w:style>
  <w:style w:type="character" w:styleId="Mentionnonrsolue">
    <w:name w:val="Unresolved Mention"/>
    <w:basedOn w:val="Policepardfaut"/>
    <w:uiPriority w:val="99"/>
    <w:semiHidden/>
    <w:unhideWhenUsed/>
    <w:rsid w:val="003579B0"/>
    <w:rPr>
      <w:color w:val="605E5C"/>
      <w:shd w:val="clear" w:color="auto" w:fill="E1DFDD"/>
    </w:rPr>
  </w:style>
  <w:style w:type="character" w:customStyle="1" w:styleId="ParagraphedelisteCar">
    <w:name w:val="Paragraphe de liste Car"/>
    <w:aliases w:val="References Car,Liste couleur - Accent 11 Car"/>
    <w:link w:val="Paragraphedeliste"/>
    <w:uiPriority w:val="34"/>
    <w:rsid w:val="007E2873"/>
  </w:style>
  <w:style w:type="paragraph" w:customStyle="1" w:styleId="Texte">
    <w:name w:val="Texte"/>
    <w:basedOn w:val="Normal"/>
    <w:link w:val="TexteCar"/>
    <w:qFormat/>
    <w:rsid w:val="007E2873"/>
    <w:pPr>
      <w:spacing w:before="120" w:after="120" w:line="240" w:lineRule="auto"/>
      <w:jc w:val="both"/>
    </w:pPr>
    <w:rPr>
      <w:rFonts w:ascii="Cambria" w:eastAsia="Calibri" w:hAnsi="Cambria" w:cs="Arial"/>
      <w:sz w:val="24"/>
      <w:szCs w:val="24"/>
      <w:lang w:val="fr-FR"/>
    </w:rPr>
  </w:style>
  <w:style w:type="character" w:customStyle="1" w:styleId="TexteCar">
    <w:name w:val="Texte Car"/>
    <w:link w:val="Texte"/>
    <w:rsid w:val="007E2873"/>
    <w:rPr>
      <w:rFonts w:ascii="Cambria" w:eastAsia="Calibri" w:hAnsi="Cambria" w:cs="Arial"/>
      <w:sz w:val="24"/>
      <w:szCs w:val="24"/>
      <w:lang w:val="fr-FR"/>
    </w:rPr>
  </w:style>
  <w:style w:type="paragraph" w:customStyle="1" w:styleId="Default">
    <w:name w:val="Default"/>
    <w:rsid w:val="001219A1"/>
    <w:pPr>
      <w:autoSpaceDE w:val="0"/>
      <w:autoSpaceDN w:val="0"/>
      <w:adjustRightInd w:val="0"/>
      <w:spacing w:after="0" w:line="240" w:lineRule="auto"/>
    </w:pPr>
    <w:rPr>
      <w:rFonts w:ascii="Gill Sans MT" w:eastAsia="Times New Roman" w:hAnsi="Gill Sans MT" w:cs="Gill Sans MT"/>
      <w:color w:val="000000"/>
      <w:sz w:val="24"/>
      <w:szCs w:val="24"/>
    </w:rPr>
  </w:style>
  <w:style w:type="paragraph" w:styleId="Textedebulles">
    <w:name w:val="Balloon Text"/>
    <w:basedOn w:val="Normal"/>
    <w:link w:val="TextedebullesCar"/>
    <w:uiPriority w:val="99"/>
    <w:semiHidden/>
    <w:unhideWhenUsed/>
    <w:rsid w:val="00E147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768"/>
    <w:rPr>
      <w:rFonts w:ascii="Segoe UI" w:hAnsi="Segoe UI" w:cs="Segoe UI"/>
      <w:sz w:val="18"/>
      <w:szCs w:val="18"/>
    </w:rPr>
  </w:style>
  <w:style w:type="character" w:styleId="Lienhypertextesuivivisit">
    <w:name w:val="FollowedHyperlink"/>
    <w:basedOn w:val="Policepardfaut"/>
    <w:uiPriority w:val="99"/>
    <w:semiHidden/>
    <w:unhideWhenUsed/>
    <w:rsid w:val="00204151"/>
    <w:rPr>
      <w:color w:val="954F72" w:themeColor="followedHyperlink"/>
      <w:u w:val="single"/>
    </w:rPr>
  </w:style>
  <w:style w:type="character" w:customStyle="1" w:styleId="Titre1Car">
    <w:name w:val="Titre 1 Car"/>
    <w:basedOn w:val="Policepardfaut"/>
    <w:link w:val="Titre1"/>
    <w:uiPriority w:val="99"/>
    <w:rsid w:val="00B324E3"/>
    <w:rPr>
      <w:rFonts w:ascii="Cambria" w:eastAsia="Times New Roman" w:hAnsi="Cambria" w:cs="Times New Roman"/>
      <w:b/>
      <w:bCs/>
      <w:kern w:val="32"/>
      <w:sz w:val="32"/>
      <w:szCs w:val="32"/>
      <w:lang w:val="en-GB" w:eastAsia="ar-SA"/>
    </w:rPr>
  </w:style>
  <w:style w:type="paragraph" w:styleId="Sansinterligne">
    <w:name w:val="No Spacing"/>
    <w:uiPriority w:val="1"/>
    <w:qFormat/>
    <w:rsid w:val="00B324E3"/>
    <w:pPr>
      <w:spacing w:after="0" w:line="240" w:lineRule="auto"/>
    </w:pPr>
    <w:rPr>
      <w:rFonts w:ascii="Calibri" w:eastAsia="Calibri" w:hAnsi="Calibri" w:cs="Times New Roman"/>
      <w:lang w:val="fr-FR"/>
    </w:rPr>
  </w:style>
  <w:style w:type="paragraph" w:customStyle="1" w:styleId="ListParagraph1">
    <w:name w:val="List Paragraph1"/>
    <w:basedOn w:val="Normal"/>
    <w:rsid w:val="00FD0659"/>
    <w:pPr>
      <w:spacing w:after="0" w:line="240" w:lineRule="auto"/>
      <w:ind w:left="720"/>
    </w:pPr>
    <w:rPr>
      <w:rFonts w:ascii="Garamond" w:eastAsia="Times New Roman" w:hAnsi="Garamond" w:cs="Garamond"/>
      <w:sz w:val="24"/>
      <w:szCs w:val="24"/>
      <w:lang w:val="en-GB"/>
    </w:rPr>
  </w:style>
  <w:style w:type="paragraph" w:customStyle="1" w:styleId="Style">
    <w:name w:val="Style"/>
    <w:rsid w:val="009604F0"/>
    <w:pPr>
      <w:widowControl w:val="0"/>
      <w:autoSpaceDE w:val="0"/>
      <w:autoSpaceDN w:val="0"/>
      <w:adjustRightInd w:val="0"/>
      <w:spacing w:after="0" w:line="240" w:lineRule="auto"/>
    </w:pPr>
    <w:rPr>
      <w:rFonts w:ascii="Arial" w:eastAsia="SimSun" w:hAnsi="Arial" w:cs="Arial"/>
      <w:sz w:val="24"/>
      <w:szCs w:val="24"/>
      <w:lang w:val="fr-FR" w:eastAsia="fr-FR"/>
    </w:rPr>
  </w:style>
  <w:style w:type="paragraph" w:customStyle="1" w:styleId="Level1">
    <w:name w:val="Level 1"/>
    <w:basedOn w:val="Normal"/>
    <w:rsid w:val="00191D54"/>
    <w:pPr>
      <w:widowControl w:val="0"/>
      <w:spacing w:after="0" w:line="240" w:lineRule="auto"/>
      <w:ind w:left="720" w:hanging="720"/>
      <w:outlineLvl w:val="0"/>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7035">
      <w:bodyDiv w:val="1"/>
      <w:marLeft w:val="0"/>
      <w:marRight w:val="0"/>
      <w:marTop w:val="0"/>
      <w:marBottom w:val="0"/>
      <w:divBdr>
        <w:top w:val="none" w:sz="0" w:space="0" w:color="auto"/>
        <w:left w:val="none" w:sz="0" w:space="0" w:color="auto"/>
        <w:bottom w:val="none" w:sz="0" w:space="0" w:color="auto"/>
        <w:right w:val="none" w:sz="0" w:space="0" w:color="auto"/>
      </w:divBdr>
    </w:div>
    <w:div w:id="254828409">
      <w:bodyDiv w:val="1"/>
      <w:marLeft w:val="0"/>
      <w:marRight w:val="0"/>
      <w:marTop w:val="0"/>
      <w:marBottom w:val="0"/>
      <w:divBdr>
        <w:top w:val="none" w:sz="0" w:space="0" w:color="auto"/>
        <w:left w:val="none" w:sz="0" w:space="0" w:color="auto"/>
        <w:bottom w:val="none" w:sz="0" w:space="0" w:color="auto"/>
        <w:right w:val="none" w:sz="0" w:space="0" w:color="auto"/>
      </w:divBdr>
    </w:div>
    <w:div w:id="366949021">
      <w:bodyDiv w:val="1"/>
      <w:marLeft w:val="0"/>
      <w:marRight w:val="0"/>
      <w:marTop w:val="0"/>
      <w:marBottom w:val="0"/>
      <w:divBdr>
        <w:top w:val="none" w:sz="0" w:space="0" w:color="auto"/>
        <w:left w:val="none" w:sz="0" w:space="0" w:color="auto"/>
        <w:bottom w:val="none" w:sz="0" w:space="0" w:color="auto"/>
        <w:right w:val="none" w:sz="0" w:space="0" w:color="auto"/>
      </w:divBdr>
    </w:div>
    <w:div w:id="416902398">
      <w:bodyDiv w:val="1"/>
      <w:marLeft w:val="0"/>
      <w:marRight w:val="0"/>
      <w:marTop w:val="0"/>
      <w:marBottom w:val="0"/>
      <w:divBdr>
        <w:top w:val="none" w:sz="0" w:space="0" w:color="auto"/>
        <w:left w:val="none" w:sz="0" w:space="0" w:color="auto"/>
        <w:bottom w:val="none" w:sz="0" w:space="0" w:color="auto"/>
        <w:right w:val="none" w:sz="0" w:space="0" w:color="auto"/>
      </w:divBdr>
    </w:div>
    <w:div w:id="532423956">
      <w:bodyDiv w:val="1"/>
      <w:marLeft w:val="0"/>
      <w:marRight w:val="0"/>
      <w:marTop w:val="0"/>
      <w:marBottom w:val="0"/>
      <w:divBdr>
        <w:top w:val="none" w:sz="0" w:space="0" w:color="auto"/>
        <w:left w:val="none" w:sz="0" w:space="0" w:color="auto"/>
        <w:bottom w:val="none" w:sz="0" w:space="0" w:color="auto"/>
        <w:right w:val="none" w:sz="0" w:space="0" w:color="auto"/>
      </w:divBdr>
      <w:divsChild>
        <w:div w:id="602684960">
          <w:marLeft w:val="0"/>
          <w:marRight w:val="0"/>
          <w:marTop w:val="0"/>
          <w:marBottom w:val="0"/>
          <w:divBdr>
            <w:top w:val="none" w:sz="0" w:space="0" w:color="auto"/>
            <w:left w:val="none" w:sz="0" w:space="0" w:color="auto"/>
            <w:bottom w:val="none" w:sz="0" w:space="0" w:color="auto"/>
            <w:right w:val="none" w:sz="0" w:space="0" w:color="auto"/>
          </w:divBdr>
        </w:div>
        <w:div w:id="770710500">
          <w:marLeft w:val="0"/>
          <w:marRight w:val="0"/>
          <w:marTop w:val="0"/>
          <w:marBottom w:val="0"/>
          <w:divBdr>
            <w:top w:val="none" w:sz="0" w:space="0" w:color="auto"/>
            <w:left w:val="none" w:sz="0" w:space="0" w:color="auto"/>
            <w:bottom w:val="none" w:sz="0" w:space="0" w:color="auto"/>
            <w:right w:val="none" w:sz="0" w:space="0" w:color="auto"/>
          </w:divBdr>
          <w:divsChild>
            <w:div w:id="1863470040">
              <w:marLeft w:val="0"/>
              <w:marRight w:val="0"/>
              <w:marTop w:val="0"/>
              <w:marBottom w:val="0"/>
              <w:divBdr>
                <w:top w:val="none" w:sz="0" w:space="0" w:color="auto"/>
                <w:left w:val="none" w:sz="0" w:space="0" w:color="auto"/>
                <w:bottom w:val="none" w:sz="0" w:space="0" w:color="auto"/>
                <w:right w:val="none" w:sz="0" w:space="0" w:color="auto"/>
              </w:divBdr>
              <w:divsChild>
                <w:div w:id="19636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927">
          <w:marLeft w:val="0"/>
          <w:marRight w:val="0"/>
          <w:marTop w:val="0"/>
          <w:marBottom w:val="0"/>
          <w:divBdr>
            <w:top w:val="none" w:sz="0" w:space="0" w:color="auto"/>
            <w:left w:val="none" w:sz="0" w:space="0" w:color="auto"/>
            <w:bottom w:val="none" w:sz="0" w:space="0" w:color="auto"/>
            <w:right w:val="none" w:sz="0" w:space="0" w:color="auto"/>
          </w:divBdr>
        </w:div>
        <w:div w:id="548343723">
          <w:marLeft w:val="0"/>
          <w:marRight w:val="0"/>
          <w:marTop w:val="0"/>
          <w:marBottom w:val="0"/>
          <w:divBdr>
            <w:top w:val="none" w:sz="0" w:space="0" w:color="auto"/>
            <w:left w:val="none" w:sz="0" w:space="0" w:color="auto"/>
            <w:bottom w:val="none" w:sz="0" w:space="0" w:color="auto"/>
            <w:right w:val="none" w:sz="0" w:space="0" w:color="auto"/>
          </w:divBdr>
          <w:divsChild>
            <w:div w:id="1574007493">
              <w:marLeft w:val="0"/>
              <w:marRight w:val="0"/>
              <w:marTop w:val="0"/>
              <w:marBottom w:val="0"/>
              <w:divBdr>
                <w:top w:val="none" w:sz="0" w:space="0" w:color="auto"/>
                <w:left w:val="none" w:sz="0" w:space="0" w:color="auto"/>
                <w:bottom w:val="none" w:sz="0" w:space="0" w:color="auto"/>
                <w:right w:val="none" w:sz="0" w:space="0" w:color="auto"/>
              </w:divBdr>
              <w:divsChild>
                <w:div w:id="225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946">
      <w:bodyDiv w:val="1"/>
      <w:marLeft w:val="0"/>
      <w:marRight w:val="0"/>
      <w:marTop w:val="0"/>
      <w:marBottom w:val="0"/>
      <w:divBdr>
        <w:top w:val="none" w:sz="0" w:space="0" w:color="auto"/>
        <w:left w:val="none" w:sz="0" w:space="0" w:color="auto"/>
        <w:bottom w:val="none" w:sz="0" w:space="0" w:color="auto"/>
        <w:right w:val="none" w:sz="0" w:space="0" w:color="auto"/>
      </w:divBdr>
      <w:divsChild>
        <w:div w:id="193663060">
          <w:marLeft w:val="0"/>
          <w:marRight w:val="0"/>
          <w:marTop w:val="0"/>
          <w:marBottom w:val="0"/>
          <w:divBdr>
            <w:top w:val="none" w:sz="0" w:space="0" w:color="auto"/>
            <w:left w:val="none" w:sz="0" w:space="0" w:color="auto"/>
            <w:bottom w:val="none" w:sz="0" w:space="0" w:color="auto"/>
            <w:right w:val="none" w:sz="0" w:space="0" w:color="auto"/>
          </w:divBdr>
        </w:div>
        <w:div w:id="1656107806">
          <w:marLeft w:val="0"/>
          <w:marRight w:val="0"/>
          <w:marTop w:val="0"/>
          <w:marBottom w:val="0"/>
          <w:divBdr>
            <w:top w:val="none" w:sz="0" w:space="0" w:color="auto"/>
            <w:left w:val="none" w:sz="0" w:space="0" w:color="auto"/>
            <w:bottom w:val="none" w:sz="0" w:space="0" w:color="auto"/>
            <w:right w:val="none" w:sz="0" w:space="0" w:color="auto"/>
          </w:divBdr>
          <w:divsChild>
            <w:div w:id="391199367">
              <w:marLeft w:val="0"/>
              <w:marRight w:val="0"/>
              <w:marTop w:val="0"/>
              <w:marBottom w:val="0"/>
              <w:divBdr>
                <w:top w:val="none" w:sz="0" w:space="0" w:color="auto"/>
                <w:left w:val="none" w:sz="0" w:space="0" w:color="auto"/>
                <w:bottom w:val="none" w:sz="0" w:space="0" w:color="auto"/>
                <w:right w:val="none" w:sz="0" w:space="0" w:color="auto"/>
              </w:divBdr>
              <w:divsChild>
                <w:div w:id="17405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6211">
          <w:marLeft w:val="0"/>
          <w:marRight w:val="0"/>
          <w:marTop w:val="0"/>
          <w:marBottom w:val="0"/>
          <w:divBdr>
            <w:top w:val="none" w:sz="0" w:space="0" w:color="auto"/>
            <w:left w:val="none" w:sz="0" w:space="0" w:color="auto"/>
            <w:bottom w:val="none" w:sz="0" w:space="0" w:color="auto"/>
            <w:right w:val="none" w:sz="0" w:space="0" w:color="auto"/>
          </w:divBdr>
        </w:div>
        <w:div w:id="533345488">
          <w:marLeft w:val="0"/>
          <w:marRight w:val="0"/>
          <w:marTop w:val="0"/>
          <w:marBottom w:val="0"/>
          <w:divBdr>
            <w:top w:val="none" w:sz="0" w:space="0" w:color="auto"/>
            <w:left w:val="none" w:sz="0" w:space="0" w:color="auto"/>
            <w:bottom w:val="none" w:sz="0" w:space="0" w:color="auto"/>
            <w:right w:val="none" w:sz="0" w:space="0" w:color="auto"/>
          </w:divBdr>
          <w:divsChild>
            <w:div w:id="291401583">
              <w:marLeft w:val="0"/>
              <w:marRight w:val="0"/>
              <w:marTop w:val="0"/>
              <w:marBottom w:val="0"/>
              <w:divBdr>
                <w:top w:val="none" w:sz="0" w:space="0" w:color="auto"/>
                <w:left w:val="none" w:sz="0" w:space="0" w:color="auto"/>
                <w:bottom w:val="none" w:sz="0" w:space="0" w:color="auto"/>
                <w:right w:val="none" w:sz="0" w:space="0" w:color="auto"/>
              </w:divBdr>
              <w:divsChild>
                <w:div w:id="18871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5194">
      <w:bodyDiv w:val="1"/>
      <w:marLeft w:val="0"/>
      <w:marRight w:val="0"/>
      <w:marTop w:val="0"/>
      <w:marBottom w:val="0"/>
      <w:divBdr>
        <w:top w:val="none" w:sz="0" w:space="0" w:color="auto"/>
        <w:left w:val="none" w:sz="0" w:space="0" w:color="auto"/>
        <w:bottom w:val="none" w:sz="0" w:space="0" w:color="auto"/>
        <w:right w:val="none" w:sz="0" w:space="0" w:color="auto"/>
      </w:divBdr>
    </w:div>
    <w:div w:id="990909201">
      <w:bodyDiv w:val="1"/>
      <w:marLeft w:val="0"/>
      <w:marRight w:val="0"/>
      <w:marTop w:val="0"/>
      <w:marBottom w:val="0"/>
      <w:divBdr>
        <w:top w:val="none" w:sz="0" w:space="0" w:color="auto"/>
        <w:left w:val="none" w:sz="0" w:space="0" w:color="auto"/>
        <w:bottom w:val="none" w:sz="0" w:space="0" w:color="auto"/>
        <w:right w:val="none" w:sz="0" w:space="0" w:color="auto"/>
      </w:divBdr>
    </w:div>
    <w:div w:id="1102261232">
      <w:bodyDiv w:val="1"/>
      <w:marLeft w:val="0"/>
      <w:marRight w:val="0"/>
      <w:marTop w:val="0"/>
      <w:marBottom w:val="0"/>
      <w:divBdr>
        <w:top w:val="none" w:sz="0" w:space="0" w:color="auto"/>
        <w:left w:val="none" w:sz="0" w:space="0" w:color="auto"/>
        <w:bottom w:val="none" w:sz="0" w:space="0" w:color="auto"/>
        <w:right w:val="none" w:sz="0" w:space="0" w:color="auto"/>
      </w:divBdr>
    </w:div>
    <w:div w:id="1163937189">
      <w:bodyDiv w:val="1"/>
      <w:marLeft w:val="0"/>
      <w:marRight w:val="0"/>
      <w:marTop w:val="0"/>
      <w:marBottom w:val="0"/>
      <w:divBdr>
        <w:top w:val="none" w:sz="0" w:space="0" w:color="auto"/>
        <w:left w:val="none" w:sz="0" w:space="0" w:color="auto"/>
        <w:bottom w:val="none" w:sz="0" w:space="0" w:color="auto"/>
        <w:right w:val="none" w:sz="0" w:space="0" w:color="auto"/>
      </w:divBdr>
      <w:divsChild>
        <w:div w:id="1290630707">
          <w:marLeft w:val="0"/>
          <w:marRight w:val="0"/>
          <w:marTop w:val="0"/>
          <w:marBottom w:val="0"/>
          <w:divBdr>
            <w:top w:val="none" w:sz="0" w:space="0" w:color="auto"/>
            <w:left w:val="none" w:sz="0" w:space="0" w:color="auto"/>
            <w:bottom w:val="none" w:sz="0" w:space="0" w:color="auto"/>
            <w:right w:val="none" w:sz="0" w:space="0" w:color="auto"/>
          </w:divBdr>
        </w:div>
        <w:div w:id="585580646">
          <w:marLeft w:val="0"/>
          <w:marRight w:val="0"/>
          <w:marTop w:val="0"/>
          <w:marBottom w:val="0"/>
          <w:divBdr>
            <w:top w:val="none" w:sz="0" w:space="0" w:color="auto"/>
            <w:left w:val="none" w:sz="0" w:space="0" w:color="auto"/>
            <w:bottom w:val="none" w:sz="0" w:space="0" w:color="auto"/>
            <w:right w:val="none" w:sz="0" w:space="0" w:color="auto"/>
          </w:divBdr>
          <w:divsChild>
            <w:div w:id="772286247">
              <w:marLeft w:val="0"/>
              <w:marRight w:val="0"/>
              <w:marTop w:val="0"/>
              <w:marBottom w:val="0"/>
              <w:divBdr>
                <w:top w:val="none" w:sz="0" w:space="0" w:color="auto"/>
                <w:left w:val="none" w:sz="0" w:space="0" w:color="auto"/>
                <w:bottom w:val="none" w:sz="0" w:space="0" w:color="auto"/>
                <w:right w:val="none" w:sz="0" w:space="0" w:color="auto"/>
              </w:divBdr>
              <w:divsChild>
                <w:div w:id="859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8762">
          <w:marLeft w:val="0"/>
          <w:marRight w:val="0"/>
          <w:marTop w:val="0"/>
          <w:marBottom w:val="0"/>
          <w:divBdr>
            <w:top w:val="none" w:sz="0" w:space="0" w:color="auto"/>
            <w:left w:val="none" w:sz="0" w:space="0" w:color="auto"/>
            <w:bottom w:val="none" w:sz="0" w:space="0" w:color="auto"/>
            <w:right w:val="none" w:sz="0" w:space="0" w:color="auto"/>
          </w:divBdr>
        </w:div>
        <w:div w:id="1753042634">
          <w:marLeft w:val="0"/>
          <w:marRight w:val="0"/>
          <w:marTop w:val="0"/>
          <w:marBottom w:val="0"/>
          <w:divBdr>
            <w:top w:val="none" w:sz="0" w:space="0" w:color="auto"/>
            <w:left w:val="none" w:sz="0" w:space="0" w:color="auto"/>
            <w:bottom w:val="none" w:sz="0" w:space="0" w:color="auto"/>
            <w:right w:val="none" w:sz="0" w:space="0" w:color="auto"/>
          </w:divBdr>
          <w:divsChild>
            <w:div w:id="901142083">
              <w:marLeft w:val="0"/>
              <w:marRight w:val="0"/>
              <w:marTop w:val="0"/>
              <w:marBottom w:val="0"/>
              <w:divBdr>
                <w:top w:val="none" w:sz="0" w:space="0" w:color="auto"/>
                <w:left w:val="none" w:sz="0" w:space="0" w:color="auto"/>
                <w:bottom w:val="none" w:sz="0" w:space="0" w:color="auto"/>
                <w:right w:val="none" w:sz="0" w:space="0" w:color="auto"/>
              </w:divBdr>
              <w:divsChild>
                <w:div w:id="6041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7306">
      <w:bodyDiv w:val="1"/>
      <w:marLeft w:val="0"/>
      <w:marRight w:val="0"/>
      <w:marTop w:val="0"/>
      <w:marBottom w:val="0"/>
      <w:divBdr>
        <w:top w:val="none" w:sz="0" w:space="0" w:color="auto"/>
        <w:left w:val="none" w:sz="0" w:space="0" w:color="auto"/>
        <w:bottom w:val="none" w:sz="0" w:space="0" w:color="auto"/>
        <w:right w:val="none" w:sz="0" w:space="0" w:color="auto"/>
      </w:divBdr>
    </w:div>
    <w:div w:id="1213923554">
      <w:bodyDiv w:val="1"/>
      <w:marLeft w:val="0"/>
      <w:marRight w:val="0"/>
      <w:marTop w:val="0"/>
      <w:marBottom w:val="0"/>
      <w:divBdr>
        <w:top w:val="none" w:sz="0" w:space="0" w:color="auto"/>
        <w:left w:val="none" w:sz="0" w:space="0" w:color="auto"/>
        <w:bottom w:val="none" w:sz="0" w:space="0" w:color="auto"/>
        <w:right w:val="none" w:sz="0" w:space="0" w:color="auto"/>
      </w:divBdr>
    </w:div>
    <w:div w:id="1417168877">
      <w:bodyDiv w:val="1"/>
      <w:marLeft w:val="120"/>
      <w:marRight w:val="120"/>
      <w:marTop w:val="120"/>
      <w:marBottom w:val="120"/>
      <w:divBdr>
        <w:top w:val="none" w:sz="0" w:space="0" w:color="auto"/>
        <w:left w:val="none" w:sz="0" w:space="0" w:color="auto"/>
        <w:bottom w:val="none" w:sz="0" w:space="0" w:color="auto"/>
        <w:right w:val="none" w:sz="0" w:space="0" w:color="auto"/>
      </w:divBdr>
    </w:div>
    <w:div w:id="1471053003">
      <w:bodyDiv w:val="1"/>
      <w:marLeft w:val="0"/>
      <w:marRight w:val="0"/>
      <w:marTop w:val="0"/>
      <w:marBottom w:val="0"/>
      <w:divBdr>
        <w:top w:val="none" w:sz="0" w:space="0" w:color="auto"/>
        <w:left w:val="none" w:sz="0" w:space="0" w:color="auto"/>
        <w:bottom w:val="none" w:sz="0" w:space="0" w:color="auto"/>
        <w:right w:val="none" w:sz="0" w:space="0" w:color="auto"/>
      </w:divBdr>
    </w:div>
    <w:div w:id="1537622763">
      <w:bodyDiv w:val="1"/>
      <w:marLeft w:val="0"/>
      <w:marRight w:val="0"/>
      <w:marTop w:val="0"/>
      <w:marBottom w:val="0"/>
      <w:divBdr>
        <w:top w:val="none" w:sz="0" w:space="0" w:color="auto"/>
        <w:left w:val="none" w:sz="0" w:space="0" w:color="auto"/>
        <w:bottom w:val="none" w:sz="0" w:space="0" w:color="auto"/>
        <w:right w:val="none" w:sz="0" w:space="0" w:color="auto"/>
      </w:divBdr>
      <w:divsChild>
        <w:div w:id="1218395050">
          <w:marLeft w:val="0"/>
          <w:marRight w:val="0"/>
          <w:marTop w:val="0"/>
          <w:marBottom w:val="0"/>
          <w:divBdr>
            <w:top w:val="none" w:sz="0" w:space="0" w:color="auto"/>
            <w:left w:val="none" w:sz="0" w:space="0" w:color="auto"/>
            <w:bottom w:val="none" w:sz="0" w:space="0" w:color="auto"/>
            <w:right w:val="none" w:sz="0" w:space="0" w:color="auto"/>
          </w:divBdr>
        </w:div>
        <w:div w:id="2076737357">
          <w:marLeft w:val="0"/>
          <w:marRight w:val="0"/>
          <w:marTop w:val="0"/>
          <w:marBottom w:val="0"/>
          <w:divBdr>
            <w:top w:val="none" w:sz="0" w:space="0" w:color="auto"/>
            <w:left w:val="none" w:sz="0" w:space="0" w:color="auto"/>
            <w:bottom w:val="none" w:sz="0" w:space="0" w:color="auto"/>
            <w:right w:val="none" w:sz="0" w:space="0" w:color="auto"/>
          </w:divBdr>
          <w:divsChild>
            <w:div w:id="1071655455">
              <w:marLeft w:val="0"/>
              <w:marRight w:val="0"/>
              <w:marTop w:val="0"/>
              <w:marBottom w:val="0"/>
              <w:divBdr>
                <w:top w:val="none" w:sz="0" w:space="0" w:color="auto"/>
                <w:left w:val="none" w:sz="0" w:space="0" w:color="auto"/>
                <w:bottom w:val="none" w:sz="0" w:space="0" w:color="auto"/>
                <w:right w:val="none" w:sz="0" w:space="0" w:color="auto"/>
              </w:divBdr>
              <w:divsChild>
                <w:div w:id="1925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961">
          <w:marLeft w:val="0"/>
          <w:marRight w:val="0"/>
          <w:marTop w:val="0"/>
          <w:marBottom w:val="0"/>
          <w:divBdr>
            <w:top w:val="none" w:sz="0" w:space="0" w:color="auto"/>
            <w:left w:val="none" w:sz="0" w:space="0" w:color="auto"/>
            <w:bottom w:val="none" w:sz="0" w:space="0" w:color="auto"/>
            <w:right w:val="none" w:sz="0" w:space="0" w:color="auto"/>
          </w:divBdr>
        </w:div>
        <w:div w:id="812940676">
          <w:marLeft w:val="0"/>
          <w:marRight w:val="0"/>
          <w:marTop w:val="0"/>
          <w:marBottom w:val="0"/>
          <w:divBdr>
            <w:top w:val="none" w:sz="0" w:space="0" w:color="auto"/>
            <w:left w:val="none" w:sz="0" w:space="0" w:color="auto"/>
            <w:bottom w:val="none" w:sz="0" w:space="0" w:color="auto"/>
            <w:right w:val="none" w:sz="0" w:space="0" w:color="auto"/>
          </w:divBdr>
          <w:divsChild>
            <w:div w:id="1752389329">
              <w:marLeft w:val="0"/>
              <w:marRight w:val="0"/>
              <w:marTop w:val="0"/>
              <w:marBottom w:val="0"/>
              <w:divBdr>
                <w:top w:val="none" w:sz="0" w:space="0" w:color="auto"/>
                <w:left w:val="none" w:sz="0" w:space="0" w:color="auto"/>
                <w:bottom w:val="none" w:sz="0" w:space="0" w:color="auto"/>
                <w:right w:val="none" w:sz="0" w:space="0" w:color="auto"/>
              </w:divBdr>
              <w:divsChild>
                <w:div w:id="14211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7769">
      <w:bodyDiv w:val="1"/>
      <w:marLeft w:val="0"/>
      <w:marRight w:val="0"/>
      <w:marTop w:val="0"/>
      <w:marBottom w:val="0"/>
      <w:divBdr>
        <w:top w:val="none" w:sz="0" w:space="0" w:color="auto"/>
        <w:left w:val="none" w:sz="0" w:space="0" w:color="auto"/>
        <w:bottom w:val="none" w:sz="0" w:space="0" w:color="auto"/>
        <w:right w:val="none" w:sz="0" w:space="0" w:color="auto"/>
      </w:divBdr>
      <w:divsChild>
        <w:div w:id="751707342">
          <w:marLeft w:val="0"/>
          <w:marRight w:val="0"/>
          <w:marTop w:val="0"/>
          <w:marBottom w:val="0"/>
          <w:divBdr>
            <w:top w:val="none" w:sz="0" w:space="0" w:color="auto"/>
            <w:left w:val="none" w:sz="0" w:space="0" w:color="auto"/>
            <w:bottom w:val="none" w:sz="0" w:space="0" w:color="auto"/>
            <w:right w:val="none" w:sz="0" w:space="0" w:color="auto"/>
          </w:divBdr>
        </w:div>
        <w:div w:id="269899826">
          <w:marLeft w:val="0"/>
          <w:marRight w:val="0"/>
          <w:marTop w:val="0"/>
          <w:marBottom w:val="0"/>
          <w:divBdr>
            <w:top w:val="none" w:sz="0" w:space="0" w:color="auto"/>
            <w:left w:val="none" w:sz="0" w:space="0" w:color="auto"/>
            <w:bottom w:val="none" w:sz="0" w:space="0" w:color="auto"/>
            <w:right w:val="none" w:sz="0" w:space="0" w:color="auto"/>
          </w:divBdr>
          <w:divsChild>
            <w:div w:id="809438239">
              <w:marLeft w:val="0"/>
              <w:marRight w:val="0"/>
              <w:marTop w:val="0"/>
              <w:marBottom w:val="0"/>
              <w:divBdr>
                <w:top w:val="none" w:sz="0" w:space="0" w:color="auto"/>
                <w:left w:val="none" w:sz="0" w:space="0" w:color="auto"/>
                <w:bottom w:val="none" w:sz="0" w:space="0" w:color="auto"/>
                <w:right w:val="none" w:sz="0" w:space="0" w:color="auto"/>
              </w:divBdr>
              <w:divsChild>
                <w:div w:id="21254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702">
          <w:marLeft w:val="0"/>
          <w:marRight w:val="0"/>
          <w:marTop w:val="0"/>
          <w:marBottom w:val="0"/>
          <w:divBdr>
            <w:top w:val="none" w:sz="0" w:space="0" w:color="auto"/>
            <w:left w:val="none" w:sz="0" w:space="0" w:color="auto"/>
            <w:bottom w:val="none" w:sz="0" w:space="0" w:color="auto"/>
            <w:right w:val="none" w:sz="0" w:space="0" w:color="auto"/>
          </w:divBdr>
        </w:div>
        <w:div w:id="1910845179">
          <w:marLeft w:val="0"/>
          <w:marRight w:val="0"/>
          <w:marTop w:val="0"/>
          <w:marBottom w:val="0"/>
          <w:divBdr>
            <w:top w:val="none" w:sz="0" w:space="0" w:color="auto"/>
            <w:left w:val="none" w:sz="0" w:space="0" w:color="auto"/>
            <w:bottom w:val="none" w:sz="0" w:space="0" w:color="auto"/>
            <w:right w:val="none" w:sz="0" w:space="0" w:color="auto"/>
          </w:divBdr>
          <w:divsChild>
            <w:div w:id="708383741">
              <w:marLeft w:val="0"/>
              <w:marRight w:val="0"/>
              <w:marTop w:val="0"/>
              <w:marBottom w:val="0"/>
              <w:divBdr>
                <w:top w:val="none" w:sz="0" w:space="0" w:color="auto"/>
                <w:left w:val="none" w:sz="0" w:space="0" w:color="auto"/>
                <w:bottom w:val="none" w:sz="0" w:space="0" w:color="auto"/>
                <w:right w:val="none" w:sz="0" w:space="0" w:color="auto"/>
              </w:divBdr>
              <w:divsChild>
                <w:div w:id="3029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3">
      <w:bodyDiv w:val="1"/>
      <w:marLeft w:val="0"/>
      <w:marRight w:val="0"/>
      <w:marTop w:val="0"/>
      <w:marBottom w:val="0"/>
      <w:divBdr>
        <w:top w:val="none" w:sz="0" w:space="0" w:color="auto"/>
        <w:left w:val="none" w:sz="0" w:space="0" w:color="auto"/>
        <w:bottom w:val="none" w:sz="0" w:space="0" w:color="auto"/>
        <w:right w:val="none" w:sz="0" w:space="0" w:color="auto"/>
      </w:divBdr>
    </w:div>
    <w:div w:id="1569726350">
      <w:bodyDiv w:val="1"/>
      <w:marLeft w:val="0"/>
      <w:marRight w:val="0"/>
      <w:marTop w:val="0"/>
      <w:marBottom w:val="0"/>
      <w:divBdr>
        <w:top w:val="none" w:sz="0" w:space="0" w:color="auto"/>
        <w:left w:val="none" w:sz="0" w:space="0" w:color="auto"/>
        <w:bottom w:val="none" w:sz="0" w:space="0" w:color="auto"/>
        <w:right w:val="none" w:sz="0" w:space="0" w:color="auto"/>
      </w:divBdr>
    </w:div>
    <w:div w:id="1606963328">
      <w:bodyDiv w:val="1"/>
      <w:marLeft w:val="0"/>
      <w:marRight w:val="0"/>
      <w:marTop w:val="0"/>
      <w:marBottom w:val="0"/>
      <w:divBdr>
        <w:top w:val="none" w:sz="0" w:space="0" w:color="auto"/>
        <w:left w:val="none" w:sz="0" w:space="0" w:color="auto"/>
        <w:bottom w:val="none" w:sz="0" w:space="0" w:color="auto"/>
        <w:right w:val="none" w:sz="0" w:space="0" w:color="auto"/>
      </w:divBdr>
    </w:div>
    <w:div w:id="19258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ci/Rxc" TargetMode="External"/><Relationship Id="rId5" Type="http://schemas.openxmlformats.org/officeDocument/2006/relationships/styles" Target="styles.xml"/><Relationship Id="rId10" Type="http://schemas.openxmlformats.org/officeDocument/2006/relationships/hyperlink" Target="https://ci.ci/fx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976F2D019B254F831EB44473D34469" ma:contentTypeVersion="8" ma:contentTypeDescription="Create a new document." ma:contentTypeScope="" ma:versionID="9671b8db4fc4a7f025cc01a3021f2203">
  <xsd:schema xmlns:xsd="http://www.w3.org/2001/XMLSchema" xmlns:xs="http://www.w3.org/2001/XMLSchema" xmlns:p="http://schemas.microsoft.com/office/2006/metadata/properties" xmlns:ns3="711f4952-f1b6-414f-bb1b-c8200285b1ee" targetNamespace="http://schemas.microsoft.com/office/2006/metadata/properties" ma:root="true" ma:fieldsID="f55559b21345f2cb775871b0d837db57" ns3:_="">
    <xsd:import namespace="711f4952-f1b6-414f-bb1b-c8200285b1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f4952-f1b6-414f-bb1b-c8200285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4BD45-38F4-4FB0-8154-971CAD9E96D5}">
  <ds:schemaRefs>
    <ds:schemaRef ds:uri="http://schemas.microsoft.com/sharepoint/v3/contenttype/forms"/>
  </ds:schemaRefs>
</ds:datastoreItem>
</file>

<file path=customXml/itemProps2.xml><?xml version="1.0" encoding="utf-8"?>
<ds:datastoreItem xmlns:ds="http://schemas.openxmlformats.org/officeDocument/2006/customXml" ds:itemID="{F53B19F7-97A9-4A8D-A3F0-C6770653B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f4952-f1b6-414f-bb1b-c8200285b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F0618-D441-4EA7-97C3-DC67D89340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1767</Words>
  <Characters>9723</Characters>
  <Application>Microsoft Office Word</Application>
  <DocSecurity>0</DocSecurity>
  <Lines>81</Lines>
  <Paragraphs>22</Paragraphs>
  <ScaleCrop>false</ScaleCrop>
  <HeadingPairs>
    <vt:vector size="6" baseType="variant">
      <vt:variant>
        <vt:lpstr>Titre</vt:lpstr>
      </vt:variant>
      <vt:variant>
        <vt:i4>1</vt:i4>
      </vt:variant>
      <vt:variant>
        <vt:lpstr>Titres</vt:lpstr>
      </vt:variant>
      <vt:variant>
        <vt:i4>3</vt:i4>
      </vt:variant>
      <vt:variant>
        <vt:lpstr>Title</vt:lpstr>
      </vt:variant>
      <vt:variant>
        <vt:i4>1</vt:i4>
      </vt:variant>
    </vt:vector>
  </HeadingPairs>
  <TitlesOfParts>
    <vt:vector size="5" baseType="lpstr">
      <vt:lpstr/>
      <vt:lpstr>        Ability and willingness to dramatically change work practices and hours, and wor</vt:lpstr>
      <vt:lpstr>        Willingness to travel to Save the Children’s field offices and operational areas</vt:lpstr>
      <vt:lpstr>        Experience of solving complex issues through analysis, definition of a clear way</vt: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Sy</dc:creator>
  <cp:keywords/>
  <dc:description/>
  <cp:lastModifiedBy>Sindé, Ayé Ghislain Roméo</cp:lastModifiedBy>
  <cp:revision>13</cp:revision>
  <cp:lastPrinted>2022-07-28T16:52:00Z</cp:lastPrinted>
  <dcterms:created xsi:type="dcterms:W3CDTF">2023-09-29T14:25:00Z</dcterms:created>
  <dcterms:modified xsi:type="dcterms:W3CDTF">2024-04-24T11:32:00Z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0x01010004976F2D019B254F831EB44473D34469</vt:lpwstr>
  </property>
</Properties>
</file>